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456" w:tblpY="545"/>
        <w:tblW w:w="960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51"/>
        <w:gridCol w:w="7255"/>
      </w:tblGrid>
      <w:tr w:rsidR="000409FA" w:rsidRPr="00200C08" w:rsidTr="004B01C0">
        <w:trPr>
          <w:cantSplit/>
          <w:trHeight w:val="791"/>
        </w:trPr>
        <w:tc>
          <w:tcPr>
            <w:tcW w:w="2351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0409FA" w:rsidRPr="00843030" w:rsidRDefault="002114B6" w:rsidP="004B01C0">
            <w:pPr>
              <w:spacing w:after="0"/>
              <w:ind w:firstLine="567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Arial" w:hAnsi="Arial"/>
                <w:noProof/>
                <w:sz w:val="24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35pt;height:43.95pt;visibility:visible">
                  <v:imagedata r:id="rId8" o:title=""/>
                </v:shape>
              </w:pict>
            </w:r>
          </w:p>
        </w:tc>
        <w:tc>
          <w:tcPr>
            <w:tcW w:w="7255" w:type="dxa"/>
            <w:tcBorders>
              <w:top w:val="threeDEmboss" w:sz="12" w:space="0" w:color="auto"/>
              <w:bottom w:val="threeDEmboss" w:sz="12" w:space="0" w:color="auto"/>
            </w:tcBorders>
            <w:vAlign w:val="center"/>
          </w:tcPr>
          <w:p w:rsidR="000409FA" w:rsidRPr="00843030" w:rsidRDefault="000409FA" w:rsidP="004B01C0">
            <w:pPr>
              <w:spacing w:after="0"/>
              <w:ind w:firstLine="567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43030">
              <w:rPr>
                <w:rFonts w:ascii="Times New Roman" w:hAnsi="Times New Roman"/>
                <w:sz w:val="24"/>
                <w:szCs w:val="20"/>
                <w:lang w:eastAsia="ru-RU"/>
              </w:rPr>
              <w:t>КГБ</w:t>
            </w: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ПОУ </w:t>
            </w:r>
            <w:r w:rsidRPr="00843030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«Бийский педагогический колледж»</w:t>
            </w:r>
          </w:p>
        </w:tc>
      </w:tr>
    </w:tbl>
    <w:p w:rsidR="000409FA" w:rsidRDefault="000409FA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0D4267" w:rsidRPr="000D4267" w:rsidRDefault="000D4267" w:rsidP="000D42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67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0D4267" w:rsidRPr="000D4267" w:rsidRDefault="000D4267" w:rsidP="000D42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67">
        <w:rPr>
          <w:rFonts w:ascii="Times New Roman" w:eastAsia="Times New Roman" w:hAnsi="Times New Roman"/>
          <w:sz w:val="24"/>
          <w:szCs w:val="24"/>
          <w:lang w:eastAsia="ru-RU"/>
        </w:rPr>
        <w:t xml:space="preserve">к приказу КГБПОУ </w:t>
      </w:r>
    </w:p>
    <w:p w:rsidR="000D4267" w:rsidRPr="000D4267" w:rsidRDefault="000D4267" w:rsidP="000D4267">
      <w:pPr>
        <w:widowControl w:val="0"/>
        <w:shd w:val="clear" w:color="auto" w:fill="FFFFFF"/>
        <w:autoSpaceDE w:val="0"/>
        <w:autoSpaceDN w:val="0"/>
        <w:adjustRightInd w:val="0"/>
        <w:spacing w:after="0"/>
        <w:ind w:left="495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267">
        <w:rPr>
          <w:rFonts w:ascii="Times New Roman" w:eastAsia="Times New Roman" w:hAnsi="Times New Roman"/>
          <w:sz w:val="24"/>
          <w:szCs w:val="24"/>
          <w:lang w:eastAsia="ru-RU"/>
        </w:rPr>
        <w:t>«Бийский педагогический колледж»</w:t>
      </w:r>
    </w:p>
    <w:p w:rsidR="001002C1" w:rsidRDefault="00DB74DD" w:rsidP="00B81916">
      <w:pPr>
        <w:spacing w:after="0"/>
        <w:ind w:left="2832" w:firstLine="708"/>
        <w:rPr>
          <w:rFonts w:ascii="Arial" w:hAnsi="Arial" w:cs="Arial"/>
          <w:b/>
          <w:bCs/>
          <w:sz w:val="18"/>
          <w:szCs w:val="18"/>
        </w:rPr>
      </w:pPr>
      <w:r w:rsidRPr="00C42EDB">
        <w:rPr>
          <w:rFonts w:ascii="Times New Roman" w:eastAsia="Times New Roman" w:hAnsi="Times New Roman"/>
          <w:sz w:val="24"/>
          <w:szCs w:val="24"/>
          <w:lang w:eastAsia="ru-RU"/>
        </w:rPr>
        <w:t>11.01.2021г. № 38</w:t>
      </w:r>
      <w:r w:rsidR="00B81916" w:rsidRPr="00C42EDB">
        <w:rPr>
          <w:rFonts w:ascii="Times New Roman" w:eastAsia="Times New Roman" w:hAnsi="Times New Roman"/>
          <w:sz w:val="24"/>
          <w:szCs w:val="24"/>
          <w:lang w:eastAsia="ru-RU"/>
        </w:rPr>
        <w:t>-УД</w:t>
      </w: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1002C1" w:rsidRDefault="001002C1" w:rsidP="00813EDE">
      <w:pPr>
        <w:spacing w:after="0"/>
        <w:ind w:firstLine="567"/>
        <w:jc w:val="right"/>
        <w:rPr>
          <w:rFonts w:ascii="Arial" w:hAnsi="Arial" w:cs="Arial"/>
          <w:b/>
          <w:bCs/>
          <w:sz w:val="18"/>
          <w:szCs w:val="18"/>
        </w:rPr>
      </w:pPr>
    </w:p>
    <w:p w:rsidR="000409FA" w:rsidRPr="00843030" w:rsidRDefault="000409FA" w:rsidP="005D23AA">
      <w:pPr>
        <w:keepNext/>
        <w:spacing w:after="0"/>
        <w:ind w:firstLine="567"/>
        <w:jc w:val="left"/>
        <w:outlineLvl w:val="1"/>
        <w:rPr>
          <w:rFonts w:ascii="Times New Roman" w:hAnsi="Times New Roman"/>
          <w:sz w:val="28"/>
          <w:szCs w:val="20"/>
          <w:lang w:eastAsia="ru-RU"/>
        </w:rPr>
      </w:pPr>
    </w:p>
    <w:p w:rsidR="000409FA" w:rsidRPr="00843030" w:rsidRDefault="000409FA" w:rsidP="0075426F">
      <w:pPr>
        <w:spacing w:after="0"/>
        <w:ind w:firstLine="5670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7E2375" w:rsidRDefault="007E2375" w:rsidP="005D23AA">
      <w:pPr>
        <w:keepNext/>
        <w:spacing w:after="0"/>
        <w:ind w:firstLine="567"/>
        <w:outlineLvl w:val="2"/>
        <w:rPr>
          <w:rFonts w:ascii="Times New Roman" w:hAnsi="Times New Roman"/>
          <w:smallCaps/>
          <w:spacing w:val="40"/>
          <w:sz w:val="52"/>
          <w:szCs w:val="20"/>
          <w:lang w:eastAsia="ru-RU"/>
        </w:rPr>
      </w:pPr>
    </w:p>
    <w:p w:rsidR="007E2375" w:rsidRDefault="007E2375" w:rsidP="005D23AA">
      <w:pPr>
        <w:keepNext/>
        <w:spacing w:after="0"/>
        <w:ind w:firstLine="567"/>
        <w:outlineLvl w:val="2"/>
        <w:rPr>
          <w:rFonts w:ascii="Times New Roman" w:hAnsi="Times New Roman"/>
          <w:smallCaps/>
          <w:spacing w:val="40"/>
          <w:sz w:val="52"/>
          <w:szCs w:val="20"/>
          <w:lang w:eastAsia="ru-RU"/>
        </w:rPr>
      </w:pPr>
    </w:p>
    <w:p w:rsidR="000409FA" w:rsidRPr="00843030" w:rsidRDefault="000409FA" w:rsidP="005D23AA">
      <w:pPr>
        <w:keepNext/>
        <w:spacing w:after="0"/>
        <w:ind w:firstLine="567"/>
        <w:outlineLvl w:val="2"/>
        <w:rPr>
          <w:rFonts w:ascii="Times New Roman" w:hAnsi="Times New Roman"/>
          <w:smallCaps/>
          <w:spacing w:val="40"/>
          <w:sz w:val="52"/>
          <w:szCs w:val="20"/>
          <w:lang w:eastAsia="ru-RU"/>
        </w:rPr>
      </w:pPr>
      <w:r w:rsidRPr="00843030">
        <w:rPr>
          <w:rFonts w:ascii="Times New Roman" w:hAnsi="Times New Roman"/>
          <w:smallCaps/>
          <w:spacing w:val="40"/>
          <w:sz w:val="52"/>
          <w:szCs w:val="20"/>
          <w:lang w:eastAsia="ru-RU"/>
        </w:rPr>
        <w:t>Положение</w:t>
      </w:r>
    </w:p>
    <w:p w:rsidR="000409FA" w:rsidRDefault="006E2E1F" w:rsidP="005D23AA">
      <w:pPr>
        <w:keepNext/>
        <w:spacing w:after="0"/>
        <w:ind w:firstLine="567"/>
        <w:outlineLvl w:val="2"/>
        <w:rPr>
          <w:rFonts w:ascii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hAnsi="Times New Roman"/>
          <w:b/>
          <w:bCs/>
          <w:sz w:val="40"/>
          <w:szCs w:val="20"/>
          <w:lang w:eastAsia="ru-RU"/>
        </w:rPr>
        <w:t xml:space="preserve">об </w:t>
      </w:r>
      <w:r w:rsidR="000409FA" w:rsidRPr="00843030">
        <w:rPr>
          <w:rFonts w:ascii="Times New Roman" w:hAnsi="Times New Roman"/>
          <w:b/>
          <w:bCs/>
          <w:sz w:val="40"/>
          <w:szCs w:val="20"/>
          <w:lang w:eastAsia="ru-RU"/>
        </w:rPr>
        <w:t>организации вступительных испытаний</w:t>
      </w:r>
    </w:p>
    <w:p w:rsidR="00B222AA" w:rsidRDefault="00E01165" w:rsidP="005D23AA">
      <w:pPr>
        <w:keepNext/>
        <w:spacing w:after="0"/>
        <w:ind w:firstLine="567"/>
        <w:outlineLvl w:val="2"/>
        <w:rPr>
          <w:rFonts w:ascii="Times New Roman" w:hAnsi="Times New Roman"/>
          <w:b/>
          <w:bCs/>
          <w:sz w:val="40"/>
          <w:szCs w:val="20"/>
          <w:lang w:eastAsia="ru-RU"/>
        </w:rPr>
      </w:pPr>
      <w:r>
        <w:rPr>
          <w:rFonts w:ascii="Times New Roman" w:hAnsi="Times New Roman"/>
          <w:b/>
          <w:bCs/>
          <w:sz w:val="40"/>
          <w:szCs w:val="20"/>
          <w:lang w:eastAsia="ru-RU"/>
        </w:rPr>
        <w:t xml:space="preserve">по специальностям </w:t>
      </w:r>
    </w:p>
    <w:p w:rsidR="00E01165" w:rsidRPr="00843030" w:rsidRDefault="00B222AA" w:rsidP="005D23AA">
      <w:pPr>
        <w:keepNext/>
        <w:spacing w:after="0"/>
        <w:ind w:firstLine="567"/>
        <w:outlineLvl w:val="2"/>
        <w:rPr>
          <w:rFonts w:ascii="Times New Roman" w:hAnsi="Times New Roman"/>
          <w:b/>
          <w:bCs/>
          <w:sz w:val="40"/>
          <w:szCs w:val="20"/>
          <w:lang w:eastAsia="ru-RU"/>
        </w:rPr>
      </w:pPr>
      <w:r w:rsidRPr="00B222AA">
        <w:rPr>
          <w:rFonts w:ascii="Times New Roman" w:hAnsi="Times New Roman"/>
          <w:b/>
          <w:bCs/>
          <w:sz w:val="40"/>
          <w:szCs w:val="20"/>
          <w:lang w:eastAsia="ru-RU"/>
        </w:rPr>
        <w:t>среднего профессионального образования</w:t>
      </w: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0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i/>
          <w:sz w:val="40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0409FA" w:rsidRDefault="000409FA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813EDE" w:rsidRDefault="00813EDE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813EDE" w:rsidRDefault="00813EDE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813EDE" w:rsidRDefault="00813EDE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813EDE" w:rsidRDefault="00813EDE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813EDE" w:rsidRPr="00843030" w:rsidRDefault="00813EDE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rPr>
          <w:rFonts w:ascii="Times New Roman" w:hAnsi="Times New Roman"/>
          <w:i/>
          <w:sz w:val="40"/>
          <w:szCs w:val="20"/>
          <w:lang w:eastAsia="ru-RU"/>
        </w:rPr>
      </w:pPr>
    </w:p>
    <w:p w:rsidR="000409FA" w:rsidRPr="00843030" w:rsidRDefault="000409FA" w:rsidP="005D23AA">
      <w:pPr>
        <w:spacing w:after="0"/>
        <w:ind w:left="5040" w:firstLine="567"/>
        <w:jc w:val="left"/>
        <w:rPr>
          <w:rFonts w:ascii="Times New Roman" w:hAnsi="Times New Roman"/>
          <w:sz w:val="32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0409FA" w:rsidRPr="00843030" w:rsidRDefault="000409FA" w:rsidP="005D23AA">
      <w:pPr>
        <w:spacing w:after="0"/>
        <w:ind w:firstLine="567"/>
        <w:jc w:val="left"/>
        <w:rPr>
          <w:rFonts w:ascii="Times New Roman" w:hAnsi="Times New Roman"/>
          <w:sz w:val="24"/>
          <w:szCs w:val="20"/>
          <w:lang w:eastAsia="ru-RU"/>
        </w:rPr>
      </w:pPr>
    </w:p>
    <w:p w:rsidR="007E2375" w:rsidRDefault="007E2375" w:rsidP="005D23AA">
      <w:pPr>
        <w:spacing w:after="0"/>
        <w:ind w:firstLine="567"/>
        <w:rPr>
          <w:rFonts w:ascii="Times New Roman" w:hAnsi="Times New Roman"/>
          <w:sz w:val="24"/>
          <w:szCs w:val="20"/>
          <w:lang w:eastAsia="ru-RU"/>
        </w:rPr>
      </w:pPr>
    </w:p>
    <w:p w:rsidR="007E2375" w:rsidRDefault="000409FA" w:rsidP="005D23AA">
      <w:pPr>
        <w:spacing w:after="0"/>
        <w:ind w:firstLine="567"/>
        <w:rPr>
          <w:rFonts w:ascii="Times New Roman" w:hAnsi="Times New Roman"/>
          <w:sz w:val="24"/>
          <w:szCs w:val="20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>20</w:t>
      </w:r>
      <w:r w:rsidR="005E0898">
        <w:rPr>
          <w:rFonts w:ascii="Times New Roman" w:hAnsi="Times New Roman"/>
          <w:sz w:val="24"/>
          <w:szCs w:val="20"/>
          <w:lang w:eastAsia="ru-RU"/>
        </w:rPr>
        <w:t>2</w:t>
      </w:r>
      <w:r w:rsidR="0017553F">
        <w:rPr>
          <w:rFonts w:ascii="Times New Roman" w:hAnsi="Times New Roman"/>
          <w:sz w:val="24"/>
          <w:szCs w:val="20"/>
          <w:lang w:eastAsia="ru-RU"/>
        </w:rPr>
        <w:t>1</w:t>
      </w:r>
      <w:r w:rsidRPr="00843030">
        <w:rPr>
          <w:rFonts w:ascii="Times New Roman" w:hAnsi="Times New Roman"/>
          <w:sz w:val="24"/>
          <w:szCs w:val="20"/>
          <w:lang w:eastAsia="ru-RU"/>
        </w:rPr>
        <w:t xml:space="preserve"> год</w:t>
      </w:r>
    </w:p>
    <w:p w:rsidR="000409FA" w:rsidRPr="00297B34" w:rsidRDefault="007E2375" w:rsidP="007E2375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0"/>
          <w:lang w:eastAsia="ru-RU"/>
        </w:rPr>
        <w:br w:type="page"/>
      </w:r>
      <w:r w:rsidRPr="00297B34">
        <w:rPr>
          <w:rFonts w:ascii="Times New Roman" w:hAnsi="Times New Roman"/>
          <w:sz w:val="24"/>
          <w:szCs w:val="20"/>
          <w:lang w:eastAsia="ru-RU"/>
        </w:rPr>
        <w:lastRenderedPageBreak/>
        <w:t xml:space="preserve">1. </w:t>
      </w:r>
      <w:r w:rsidR="000409FA" w:rsidRPr="00297B3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A11C28" w:rsidRPr="00297B34" w:rsidRDefault="00EC6D46" w:rsidP="00422817">
      <w:pPr>
        <w:pStyle w:val="a3"/>
        <w:numPr>
          <w:ilvl w:val="0"/>
          <w:numId w:val="12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  <w:r w:rsidR="0066775B" w:rsidRPr="00297B34">
        <w:rPr>
          <w:rFonts w:ascii="Times New Roman" w:hAnsi="Times New Roman"/>
          <w:sz w:val="24"/>
          <w:szCs w:val="24"/>
          <w:lang w:eastAsia="ru-RU"/>
        </w:rPr>
        <w:t>«О</w:t>
      </w:r>
      <w:r w:rsidR="000409FA" w:rsidRPr="00297B34">
        <w:rPr>
          <w:rFonts w:ascii="Times New Roman" w:hAnsi="Times New Roman"/>
          <w:sz w:val="24"/>
          <w:szCs w:val="24"/>
          <w:lang w:eastAsia="ru-RU"/>
        </w:rPr>
        <w:t xml:space="preserve">б организации вступительных испытаний  </w:t>
      </w:r>
      <w:r w:rsidR="006E2E1F" w:rsidRPr="00297B34">
        <w:rPr>
          <w:rFonts w:ascii="Times New Roman" w:hAnsi="Times New Roman"/>
          <w:sz w:val="24"/>
          <w:szCs w:val="24"/>
          <w:lang w:eastAsia="ru-RU"/>
        </w:rPr>
        <w:t xml:space="preserve">по специальностям </w:t>
      </w:r>
      <w:r w:rsidR="00B222AA" w:rsidRPr="00297B34">
        <w:rPr>
          <w:rFonts w:ascii="Times New Roman" w:hAnsi="Times New Roman"/>
          <w:sz w:val="24"/>
          <w:szCs w:val="24"/>
          <w:lang w:eastAsia="ru-RU"/>
        </w:rPr>
        <w:t>среднег</w:t>
      </w:r>
      <w:r w:rsidR="002114B6">
        <w:rPr>
          <w:rFonts w:ascii="Times New Roman" w:hAnsi="Times New Roman"/>
          <w:sz w:val="24"/>
          <w:szCs w:val="24"/>
          <w:lang w:eastAsia="ru-RU"/>
        </w:rPr>
        <w:t>о профессионального образования</w:t>
      </w:r>
      <w:r w:rsidR="0066775B" w:rsidRPr="00297B34">
        <w:rPr>
          <w:rFonts w:ascii="Times New Roman" w:hAnsi="Times New Roman"/>
          <w:sz w:val="24"/>
          <w:szCs w:val="24"/>
          <w:lang w:eastAsia="ru-RU"/>
        </w:rPr>
        <w:t>»</w:t>
      </w:r>
      <w:r w:rsidR="006E2E1F" w:rsidRPr="00297B34">
        <w:rPr>
          <w:rFonts w:ascii="Times New Roman" w:hAnsi="Times New Roman"/>
          <w:sz w:val="24"/>
          <w:szCs w:val="24"/>
          <w:lang w:eastAsia="ru-RU"/>
        </w:rPr>
        <w:t xml:space="preserve"> разработано </w:t>
      </w:r>
      <w:r w:rsidR="00422817" w:rsidRPr="00297B34">
        <w:rPr>
          <w:rFonts w:ascii="Times New Roman" w:hAnsi="Times New Roman"/>
          <w:sz w:val="24"/>
          <w:szCs w:val="24"/>
          <w:lang w:eastAsia="ru-RU"/>
        </w:rPr>
        <w:t>в соответствии с</w:t>
      </w:r>
      <w:r w:rsidR="0066775B" w:rsidRPr="00297B34">
        <w:rPr>
          <w:rFonts w:ascii="Times New Roman" w:hAnsi="Times New Roman"/>
          <w:sz w:val="24"/>
          <w:szCs w:val="24"/>
        </w:rPr>
        <w:t xml:space="preserve"> </w:t>
      </w:r>
      <w:r w:rsidR="000409FA" w:rsidRPr="00C42EDB">
        <w:rPr>
          <w:rFonts w:ascii="Times New Roman" w:hAnsi="Times New Roman"/>
          <w:sz w:val="24"/>
          <w:szCs w:val="24"/>
        </w:rPr>
        <w:t>Приказ</w:t>
      </w:r>
      <w:r w:rsidR="00422817" w:rsidRPr="00C42EDB">
        <w:rPr>
          <w:rFonts w:ascii="Times New Roman" w:hAnsi="Times New Roman"/>
          <w:sz w:val="24"/>
          <w:szCs w:val="24"/>
        </w:rPr>
        <w:t>ом</w:t>
      </w:r>
      <w:r w:rsidR="000409FA" w:rsidRPr="00C42EDB">
        <w:rPr>
          <w:rFonts w:ascii="Times New Roman" w:hAnsi="Times New Roman"/>
          <w:sz w:val="24"/>
          <w:szCs w:val="24"/>
        </w:rPr>
        <w:t xml:space="preserve"> Министерства </w:t>
      </w:r>
      <w:r w:rsidR="00C42EDB" w:rsidRPr="00C42EDB">
        <w:rPr>
          <w:rFonts w:ascii="Times New Roman" w:hAnsi="Times New Roman"/>
          <w:sz w:val="24"/>
          <w:szCs w:val="24"/>
        </w:rPr>
        <w:t>просвещения</w:t>
      </w:r>
      <w:r w:rsidR="000409FA" w:rsidRPr="00C42EDB">
        <w:rPr>
          <w:rFonts w:ascii="Times New Roman" w:hAnsi="Times New Roman"/>
          <w:sz w:val="24"/>
          <w:szCs w:val="24"/>
        </w:rPr>
        <w:t xml:space="preserve"> Российской Федерации от </w:t>
      </w:r>
      <w:r w:rsidR="00C42EDB" w:rsidRPr="00C42EDB">
        <w:rPr>
          <w:rFonts w:ascii="Times New Roman" w:hAnsi="Times New Roman"/>
          <w:sz w:val="24"/>
          <w:szCs w:val="24"/>
        </w:rPr>
        <w:t>02</w:t>
      </w:r>
      <w:r w:rsidR="000409FA" w:rsidRPr="00C42EDB">
        <w:rPr>
          <w:rFonts w:ascii="Times New Roman" w:hAnsi="Times New Roman"/>
          <w:sz w:val="24"/>
          <w:szCs w:val="24"/>
        </w:rPr>
        <w:t xml:space="preserve"> </w:t>
      </w:r>
      <w:r w:rsidR="00C42EDB" w:rsidRPr="00C42EDB">
        <w:rPr>
          <w:rFonts w:ascii="Times New Roman" w:hAnsi="Times New Roman"/>
          <w:sz w:val="24"/>
          <w:szCs w:val="24"/>
        </w:rPr>
        <w:t xml:space="preserve">сентября </w:t>
      </w:r>
      <w:r w:rsidR="000409FA" w:rsidRPr="00C42EDB">
        <w:rPr>
          <w:rFonts w:ascii="Times New Roman" w:hAnsi="Times New Roman"/>
          <w:sz w:val="24"/>
          <w:szCs w:val="24"/>
        </w:rPr>
        <w:t xml:space="preserve"> 20</w:t>
      </w:r>
      <w:r w:rsidR="00C42EDB" w:rsidRPr="00C42EDB">
        <w:rPr>
          <w:rFonts w:ascii="Times New Roman" w:hAnsi="Times New Roman"/>
          <w:sz w:val="24"/>
          <w:szCs w:val="24"/>
        </w:rPr>
        <w:t>20</w:t>
      </w:r>
      <w:r w:rsidR="000409FA" w:rsidRPr="00C42EDB">
        <w:rPr>
          <w:rFonts w:ascii="Times New Roman" w:hAnsi="Times New Roman"/>
          <w:sz w:val="24"/>
          <w:szCs w:val="24"/>
        </w:rPr>
        <w:t xml:space="preserve">г. № </w:t>
      </w:r>
      <w:r w:rsidR="00C42EDB" w:rsidRPr="00C42EDB">
        <w:rPr>
          <w:rFonts w:ascii="Times New Roman" w:hAnsi="Times New Roman"/>
          <w:sz w:val="24"/>
          <w:szCs w:val="24"/>
        </w:rPr>
        <w:t>457</w:t>
      </w:r>
      <w:r w:rsidR="000409FA" w:rsidRPr="00C42EDB">
        <w:rPr>
          <w:rFonts w:ascii="Times New Roman" w:hAnsi="Times New Roman"/>
          <w:sz w:val="24"/>
          <w:szCs w:val="24"/>
        </w:rPr>
        <w:t xml:space="preserve">  «Об ут</w:t>
      </w:r>
      <w:r w:rsidR="00C42EDB" w:rsidRPr="00C42EDB">
        <w:rPr>
          <w:rFonts w:ascii="Times New Roman" w:hAnsi="Times New Roman"/>
          <w:sz w:val="24"/>
          <w:szCs w:val="24"/>
        </w:rPr>
        <w:t xml:space="preserve">верждении Порядка приема </w:t>
      </w:r>
      <w:r w:rsidR="000409FA" w:rsidRPr="00C42EDB">
        <w:rPr>
          <w:rFonts w:ascii="Times New Roman" w:hAnsi="Times New Roman"/>
          <w:sz w:val="24"/>
          <w:szCs w:val="24"/>
        </w:rPr>
        <w:t xml:space="preserve"> на обучение по образовательным программам среднего</w:t>
      </w:r>
      <w:r w:rsidR="00A11C28" w:rsidRPr="00C42EDB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bookmarkStart w:id="0" w:name="_GoBack"/>
      <w:bookmarkEnd w:id="0"/>
      <w:r w:rsidR="00A11C28" w:rsidRPr="002114B6">
        <w:rPr>
          <w:rFonts w:ascii="Times New Roman" w:hAnsi="Times New Roman"/>
          <w:sz w:val="24"/>
          <w:szCs w:val="24"/>
        </w:rPr>
        <w:t>»</w:t>
      </w:r>
      <w:r w:rsidR="00422817" w:rsidRPr="002114B6">
        <w:rPr>
          <w:rFonts w:ascii="Times New Roman" w:hAnsi="Times New Roman"/>
          <w:sz w:val="24"/>
          <w:szCs w:val="24"/>
        </w:rPr>
        <w:t>;</w:t>
      </w:r>
      <w:r w:rsidR="0066775B" w:rsidRPr="002114B6">
        <w:rPr>
          <w:rFonts w:ascii="Times New Roman" w:hAnsi="Times New Roman"/>
          <w:sz w:val="24"/>
          <w:szCs w:val="24"/>
        </w:rPr>
        <w:t xml:space="preserve"> </w:t>
      </w:r>
      <w:r w:rsidR="000409FA" w:rsidRPr="00297B34">
        <w:rPr>
          <w:rFonts w:ascii="Times New Roman" w:hAnsi="Times New Roman"/>
          <w:sz w:val="24"/>
          <w:szCs w:val="24"/>
        </w:rPr>
        <w:t>КГБПОУ «Бийский педагогический колледж»</w:t>
      </w:r>
      <w:r w:rsidR="00364336" w:rsidRPr="00297B34">
        <w:rPr>
          <w:rFonts w:ascii="Times New Roman" w:hAnsi="Times New Roman"/>
          <w:sz w:val="24"/>
          <w:szCs w:val="24"/>
        </w:rPr>
        <w:t>.</w:t>
      </w:r>
    </w:p>
    <w:p w:rsidR="00EC6D46" w:rsidRDefault="0066775B" w:rsidP="0059654D">
      <w:pPr>
        <w:pStyle w:val="a3"/>
        <w:numPr>
          <w:ilvl w:val="1"/>
          <w:numId w:val="28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Настоящее положение «О</w:t>
      </w:r>
      <w:r w:rsidR="00EC6D46" w:rsidRPr="00297B34">
        <w:rPr>
          <w:rFonts w:ascii="Times New Roman" w:hAnsi="Times New Roman"/>
          <w:sz w:val="24"/>
          <w:szCs w:val="24"/>
          <w:lang w:eastAsia="ru-RU"/>
        </w:rPr>
        <w:t xml:space="preserve">б организации вступительных испытаний  по специальностям </w:t>
      </w:r>
      <w:r w:rsidR="00422817" w:rsidRPr="00297B34">
        <w:rPr>
          <w:rFonts w:ascii="Times New Roman" w:hAnsi="Times New Roman"/>
          <w:sz w:val="24"/>
          <w:szCs w:val="24"/>
          <w:lang w:eastAsia="ru-RU"/>
        </w:rPr>
        <w:t>среднего профессионального образования</w:t>
      </w:r>
      <w:r w:rsidRPr="00297B34">
        <w:rPr>
          <w:rFonts w:ascii="Times New Roman" w:hAnsi="Times New Roman"/>
          <w:sz w:val="24"/>
          <w:szCs w:val="24"/>
          <w:lang w:eastAsia="ru-RU"/>
        </w:rPr>
        <w:t>»</w:t>
      </w:r>
      <w:r w:rsidR="00EC6D46" w:rsidRPr="00297B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9654D" w:rsidRPr="00297B34">
        <w:rPr>
          <w:rFonts w:ascii="Times New Roman" w:hAnsi="Times New Roman"/>
          <w:sz w:val="24"/>
          <w:szCs w:val="24"/>
          <w:lang w:eastAsia="ru-RU"/>
        </w:rPr>
        <w:t xml:space="preserve">устанавливает </w:t>
      </w:r>
      <w:r w:rsidR="00EC6D46" w:rsidRPr="00297B34">
        <w:rPr>
          <w:rFonts w:ascii="Times New Roman" w:hAnsi="Times New Roman"/>
          <w:sz w:val="24"/>
          <w:szCs w:val="24"/>
          <w:lang w:eastAsia="ru-RU"/>
        </w:rPr>
        <w:t xml:space="preserve"> процедур</w:t>
      </w:r>
      <w:r w:rsidR="0059654D" w:rsidRPr="00297B34">
        <w:rPr>
          <w:rFonts w:ascii="Times New Roman" w:hAnsi="Times New Roman"/>
          <w:sz w:val="24"/>
          <w:szCs w:val="24"/>
          <w:lang w:eastAsia="ru-RU"/>
        </w:rPr>
        <w:t xml:space="preserve">у </w:t>
      </w:r>
      <w:r w:rsidR="00EC6D46" w:rsidRPr="00297B34">
        <w:rPr>
          <w:rFonts w:ascii="Times New Roman" w:hAnsi="Times New Roman"/>
          <w:sz w:val="24"/>
          <w:szCs w:val="24"/>
          <w:lang w:eastAsia="ru-RU"/>
        </w:rPr>
        <w:t xml:space="preserve"> организации и</w:t>
      </w:r>
      <w:r w:rsidR="00EC6D46" w:rsidRPr="00A11C28">
        <w:rPr>
          <w:rFonts w:ascii="Times New Roman" w:hAnsi="Times New Roman"/>
          <w:sz w:val="24"/>
          <w:szCs w:val="24"/>
          <w:lang w:eastAsia="ru-RU"/>
        </w:rPr>
        <w:t xml:space="preserve"> проведения вступительных испытаний в </w:t>
      </w:r>
      <w:r w:rsidR="00237871" w:rsidRPr="00A11C28">
        <w:rPr>
          <w:rFonts w:ascii="Times New Roman" w:hAnsi="Times New Roman"/>
          <w:sz w:val="24"/>
          <w:szCs w:val="24"/>
          <w:lang w:eastAsia="ru-RU"/>
        </w:rPr>
        <w:t>КГБПОУ</w:t>
      </w:r>
      <w:r w:rsidR="00EC6D46" w:rsidRPr="00A11C28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237871" w:rsidRPr="00A11C28">
        <w:rPr>
          <w:rFonts w:ascii="Times New Roman" w:hAnsi="Times New Roman"/>
          <w:sz w:val="24"/>
          <w:szCs w:val="24"/>
          <w:lang w:eastAsia="ru-RU"/>
        </w:rPr>
        <w:t>Бийский педагогический колледж»</w:t>
      </w:r>
      <w:r w:rsidR="0059654D">
        <w:rPr>
          <w:rFonts w:ascii="Times New Roman" w:hAnsi="Times New Roman"/>
          <w:sz w:val="24"/>
          <w:szCs w:val="24"/>
          <w:lang w:eastAsia="ru-RU"/>
        </w:rPr>
        <w:t xml:space="preserve"> (далее – колледж)</w:t>
      </w:r>
      <w:r w:rsidR="00237871" w:rsidRPr="00A11C28">
        <w:rPr>
          <w:rFonts w:ascii="Times New Roman" w:hAnsi="Times New Roman"/>
          <w:sz w:val="24"/>
          <w:szCs w:val="24"/>
          <w:lang w:eastAsia="ru-RU"/>
        </w:rPr>
        <w:t>,</w:t>
      </w:r>
      <w:r w:rsidR="00EC6D46" w:rsidRPr="00A11C28">
        <w:rPr>
          <w:rFonts w:ascii="Times New Roman" w:hAnsi="Times New Roman"/>
          <w:sz w:val="24"/>
          <w:szCs w:val="24"/>
          <w:lang w:eastAsia="ru-RU"/>
        </w:rPr>
        <w:t xml:space="preserve"> правил</w:t>
      </w:r>
      <w:r w:rsidR="0059654D">
        <w:rPr>
          <w:rFonts w:ascii="Times New Roman" w:hAnsi="Times New Roman"/>
          <w:sz w:val="24"/>
          <w:szCs w:val="24"/>
          <w:lang w:eastAsia="ru-RU"/>
        </w:rPr>
        <w:t>а</w:t>
      </w:r>
      <w:r w:rsidR="00EC6D46" w:rsidRPr="00A11C28">
        <w:rPr>
          <w:rFonts w:ascii="Times New Roman" w:hAnsi="Times New Roman"/>
          <w:sz w:val="24"/>
          <w:szCs w:val="24"/>
          <w:lang w:eastAsia="ru-RU"/>
        </w:rPr>
        <w:t xml:space="preserve"> поведения абитуриентов во время проведения вступительных испытаний</w:t>
      </w:r>
      <w:r w:rsidR="00902DF2" w:rsidRPr="00A11C28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A11C28" w:rsidRPr="00343425" w:rsidRDefault="000409FA" w:rsidP="00A11C28">
      <w:pPr>
        <w:numPr>
          <w:ilvl w:val="1"/>
          <w:numId w:val="28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A6B8F">
        <w:rPr>
          <w:rFonts w:ascii="Times New Roman" w:hAnsi="Times New Roman"/>
          <w:sz w:val="24"/>
          <w:szCs w:val="24"/>
        </w:rPr>
        <w:t xml:space="preserve">Вступительные испытания при приеме в </w:t>
      </w:r>
      <w:r w:rsidR="00237871" w:rsidRPr="00343425">
        <w:rPr>
          <w:rFonts w:ascii="Times New Roman" w:hAnsi="Times New Roman"/>
          <w:sz w:val="24"/>
          <w:szCs w:val="24"/>
        </w:rPr>
        <w:t>колледж</w:t>
      </w:r>
      <w:r w:rsidRPr="00343425">
        <w:rPr>
          <w:rFonts w:ascii="Times New Roman" w:hAnsi="Times New Roman"/>
          <w:sz w:val="24"/>
          <w:szCs w:val="24"/>
        </w:rPr>
        <w:t xml:space="preserve"> проводятся с целью определения возможности поступающих лиц осваивать соответствующие </w:t>
      </w:r>
      <w:r w:rsidR="00237871" w:rsidRPr="00343425">
        <w:rPr>
          <w:rFonts w:ascii="Times New Roman" w:hAnsi="Times New Roman"/>
          <w:sz w:val="24"/>
          <w:szCs w:val="24"/>
        </w:rPr>
        <w:t xml:space="preserve">основные </w:t>
      </w:r>
      <w:r w:rsidRPr="00343425">
        <w:rPr>
          <w:rFonts w:ascii="Times New Roman" w:hAnsi="Times New Roman"/>
          <w:sz w:val="24"/>
          <w:szCs w:val="24"/>
        </w:rPr>
        <w:t>профессиональные образовательные программы</w:t>
      </w:r>
      <w:r w:rsidR="00422817">
        <w:rPr>
          <w:rFonts w:ascii="Times New Roman" w:hAnsi="Times New Roman"/>
          <w:sz w:val="24"/>
          <w:szCs w:val="24"/>
        </w:rPr>
        <w:t xml:space="preserve"> – программы подготовки специалистов среднего звена (далее ППССЗ).</w:t>
      </w:r>
    </w:p>
    <w:p w:rsidR="000409FA" w:rsidRDefault="000409FA" w:rsidP="0017553F">
      <w:pPr>
        <w:numPr>
          <w:ilvl w:val="1"/>
          <w:numId w:val="28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343425">
        <w:rPr>
          <w:rFonts w:ascii="Times New Roman" w:hAnsi="Times New Roman"/>
          <w:sz w:val="24"/>
          <w:szCs w:val="24"/>
          <w:lang w:eastAsia="ru-RU"/>
        </w:rPr>
        <w:t>В соответствии с перечнем вступительных ис</w:t>
      </w:r>
      <w:r w:rsidR="00C42EDB">
        <w:rPr>
          <w:rFonts w:ascii="Times New Roman" w:hAnsi="Times New Roman"/>
          <w:sz w:val="24"/>
          <w:szCs w:val="24"/>
          <w:lang w:eastAsia="ru-RU"/>
        </w:rPr>
        <w:t>пытаний при приеме на обучение</w:t>
      </w:r>
      <w:r w:rsidRPr="003434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42EDB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A94355" w:rsidRPr="00A94355">
        <w:rPr>
          <w:rFonts w:ascii="Times New Roman" w:hAnsi="Times New Roman"/>
          <w:sz w:val="24"/>
          <w:szCs w:val="24"/>
          <w:lang w:eastAsia="ru-RU"/>
        </w:rPr>
        <w:t xml:space="preserve">образовательным программам среднего профессионального образования </w:t>
      </w:r>
      <w:r w:rsidRPr="00343425">
        <w:rPr>
          <w:rFonts w:ascii="Times New Roman" w:hAnsi="Times New Roman"/>
          <w:sz w:val="24"/>
          <w:szCs w:val="24"/>
          <w:lang w:eastAsia="ru-RU"/>
        </w:rPr>
        <w:t>по специальностям, требующим у поступающих наличия определенных творческих способностей, физических или психологических качеств, утверждаемым Министерством образования и науки Российской Федерации, проводятся вступительные испытания при приеме на обучение</w:t>
      </w:r>
      <w:r w:rsidRPr="00A11C28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343425" w:rsidRPr="00343425">
        <w:t xml:space="preserve"> </w:t>
      </w:r>
      <w:r w:rsidR="00237871" w:rsidRPr="00A11C28">
        <w:rPr>
          <w:rFonts w:ascii="Times New Roman" w:hAnsi="Times New Roman"/>
          <w:sz w:val="24"/>
          <w:szCs w:val="24"/>
        </w:rPr>
        <w:t>колледж</w:t>
      </w:r>
      <w:r w:rsidR="00C42ED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1C28">
        <w:rPr>
          <w:rFonts w:ascii="Times New Roman" w:hAnsi="Times New Roman"/>
          <w:sz w:val="24"/>
          <w:szCs w:val="24"/>
          <w:lang w:eastAsia="ru-RU"/>
        </w:rPr>
        <w:t>по специальностям:</w:t>
      </w:r>
    </w:p>
    <w:p w:rsidR="00B222AA" w:rsidRPr="00A11C28" w:rsidRDefault="00B222AA" w:rsidP="00B222AA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4"/>
        <w:gridCol w:w="2919"/>
        <w:gridCol w:w="5018"/>
      </w:tblGrid>
      <w:tr w:rsidR="000409FA" w:rsidRPr="00645DAC" w:rsidTr="00A11C28">
        <w:trPr>
          <w:trHeight w:val="391"/>
          <w:tblHeader/>
        </w:trPr>
        <w:tc>
          <w:tcPr>
            <w:tcW w:w="1844" w:type="dxa"/>
            <w:vAlign w:val="center"/>
          </w:tcPr>
          <w:p w:rsidR="000409FA" w:rsidRPr="00A11C28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09FA" w:rsidRPr="00A11C28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11C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Форма обучения</w:t>
            </w:r>
          </w:p>
        </w:tc>
        <w:tc>
          <w:tcPr>
            <w:tcW w:w="2919" w:type="dxa"/>
            <w:vAlign w:val="center"/>
          </w:tcPr>
          <w:p w:rsidR="000409FA" w:rsidRPr="00A11C28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</w:p>
          <w:p w:rsidR="000409FA" w:rsidRPr="00A11C28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11C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Специальность</w:t>
            </w:r>
          </w:p>
        </w:tc>
        <w:tc>
          <w:tcPr>
            <w:tcW w:w="5018" w:type="dxa"/>
            <w:vAlign w:val="center"/>
          </w:tcPr>
          <w:p w:rsidR="000409FA" w:rsidRPr="00A11C28" w:rsidRDefault="00237871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A11C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Вступительное испытание</w:t>
            </w:r>
            <w:r w:rsidR="000409FA" w:rsidRPr="00A11C28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 xml:space="preserve"> для определения творческих способностей, физических и психологических качеств</w:t>
            </w:r>
          </w:p>
        </w:tc>
      </w:tr>
      <w:tr w:rsidR="000409FA" w:rsidRPr="00645DAC" w:rsidTr="00A11C28">
        <w:trPr>
          <w:trHeight w:val="190"/>
        </w:trPr>
        <w:tc>
          <w:tcPr>
            <w:tcW w:w="1844" w:type="dxa"/>
            <w:vMerge w:val="restart"/>
          </w:tcPr>
          <w:p w:rsidR="000409FA" w:rsidRPr="00645DAC" w:rsidRDefault="000409FA" w:rsidP="00E01165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очная</w:t>
            </w:r>
          </w:p>
          <w:p w:rsidR="000409FA" w:rsidRPr="00645DAC" w:rsidRDefault="000409FA" w:rsidP="00E01165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форма</w:t>
            </w:r>
          </w:p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49.02.01 Физическая культура</w:t>
            </w:r>
          </w:p>
        </w:tc>
        <w:tc>
          <w:tcPr>
            <w:tcW w:w="5018" w:type="dxa"/>
            <w:vAlign w:val="center"/>
          </w:tcPr>
          <w:p w:rsidR="000409FA" w:rsidRDefault="000409FA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Общая физическая подготовка</w:t>
            </w:r>
          </w:p>
          <w:p w:rsidR="0017553F" w:rsidRPr="00645DAC" w:rsidRDefault="0017553F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54.02.06 Изобразительное искусство и черчение</w:t>
            </w:r>
          </w:p>
        </w:tc>
        <w:tc>
          <w:tcPr>
            <w:tcW w:w="5018" w:type="dxa"/>
            <w:vAlign w:val="center"/>
          </w:tcPr>
          <w:p w:rsidR="000409FA" w:rsidRDefault="000409FA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Рисунок</w:t>
            </w:r>
          </w:p>
          <w:p w:rsidR="0017553F" w:rsidRPr="00645DAC" w:rsidRDefault="0017553F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ind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44.02.01 Дошкольное образование</w:t>
            </w:r>
          </w:p>
        </w:tc>
        <w:tc>
          <w:tcPr>
            <w:tcW w:w="5018" w:type="dxa"/>
            <w:vAlign w:val="center"/>
          </w:tcPr>
          <w:p w:rsidR="000409FA" w:rsidRPr="00645DAC" w:rsidRDefault="00237871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44.02.02 Преподавание в начальных классах</w:t>
            </w:r>
          </w:p>
        </w:tc>
        <w:tc>
          <w:tcPr>
            <w:tcW w:w="5018" w:type="dxa"/>
            <w:vAlign w:val="center"/>
          </w:tcPr>
          <w:p w:rsidR="000409FA" w:rsidRPr="00645DAC" w:rsidRDefault="00237871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37871"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51.02.01 Народное художественное творчество. Вид: хореографическое творчество</w:t>
            </w:r>
          </w:p>
        </w:tc>
        <w:tc>
          <w:tcPr>
            <w:tcW w:w="5018" w:type="dxa"/>
            <w:vAlign w:val="center"/>
          </w:tcPr>
          <w:p w:rsidR="000409FA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Хореография (просмотр)</w:t>
            </w:r>
          </w:p>
          <w:p w:rsidR="0017553F" w:rsidRPr="00645DAC" w:rsidRDefault="0017553F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Психолого-педагогическая диагностика</w:t>
            </w:r>
          </w:p>
        </w:tc>
      </w:tr>
      <w:tr w:rsidR="000409FA" w:rsidRPr="00645DAC" w:rsidTr="00A11C28">
        <w:trPr>
          <w:trHeight w:val="169"/>
        </w:trPr>
        <w:tc>
          <w:tcPr>
            <w:tcW w:w="1844" w:type="dxa"/>
            <w:vMerge w:val="restart"/>
          </w:tcPr>
          <w:p w:rsidR="000409FA" w:rsidRPr="00645DAC" w:rsidRDefault="000409FA" w:rsidP="00E01165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заочная форма</w:t>
            </w: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44.02.01 Дошкольное образование</w:t>
            </w:r>
          </w:p>
        </w:tc>
        <w:tc>
          <w:tcPr>
            <w:tcW w:w="5018" w:type="dxa"/>
            <w:vMerge w:val="restart"/>
            <w:vAlign w:val="center"/>
          </w:tcPr>
          <w:p w:rsidR="000409FA" w:rsidRPr="00645DAC" w:rsidRDefault="000409FA" w:rsidP="00A11C28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3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Вступительные испытания не проводятся</w:t>
            </w: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A11C28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44.02.04  </w:t>
            </w:r>
            <w:r w:rsidR="000409FA"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Специальное дошкольное образование</w:t>
            </w:r>
          </w:p>
        </w:tc>
        <w:tc>
          <w:tcPr>
            <w:tcW w:w="5018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0409FA" w:rsidP="00A11C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44.02.02 Преподавание в начальных классах</w:t>
            </w:r>
          </w:p>
        </w:tc>
        <w:tc>
          <w:tcPr>
            <w:tcW w:w="5018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0409FA" w:rsidRPr="00645DAC" w:rsidTr="00A11C28">
        <w:trPr>
          <w:trHeight w:val="141"/>
        </w:trPr>
        <w:tc>
          <w:tcPr>
            <w:tcW w:w="1844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919" w:type="dxa"/>
          </w:tcPr>
          <w:p w:rsidR="000409FA" w:rsidRPr="00645DAC" w:rsidRDefault="00A11C28" w:rsidP="00A11C28">
            <w:pPr>
              <w:widowControl w:val="0"/>
              <w:numPr>
                <w:ilvl w:val="2"/>
                <w:numId w:val="29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Ф</w:t>
            </w:r>
            <w:r w:rsidR="000409FA" w:rsidRPr="00645DAC">
              <w:rPr>
                <w:rFonts w:ascii="Times New Roman" w:hAnsi="Times New Roman"/>
                <w:sz w:val="18"/>
                <w:szCs w:val="18"/>
                <w:lang w:eastAsia="ru-RU"/>
              </w:rPr>
              <w:t>изическая культура</w:t>
            </w:r>
          </w:p>
        </w:tc>
        <w:tc>
          <w:tcPr>
            <w:tcW w:w="5018" w:type="dxa"/>
            <w:vMerge/>
          </w:tcPr>
          <w:p w:rsidR="000409FA" w:rsidRPr="00645DAC" w:rsidRDefault="000409FA" w:rsidP="005D23AA">
            <w:pPr>
              <w:widowControl w:val="0"/>
              <w:tabs>
                <w:tab w:val="left" w:pos="850"/>
              </w:tabs>
              <w:autoSpaceDE w:val="0"/>
              <w:autoSpaceDN w:val="0"/>
              <w:adjustRightInd w:val="0"/>
              <w:spacing w:after="0"/>
              <w:ind w:right="10" w:firstLine="567"/>
              <w:jc w:val="left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0409FA" w:rsidRPr="001D5322" w:rsidRDefault="000409FA" w:rsidP="005D23AA">
      <w:pPr>
        <w:spacing w:after="0"/>
        <w:ind w:firstLine="567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A11C28" w:rsidRPr="00297B34" w:rsidRDefault="000409FA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5"/>
          <w:sz w:val="24"/>
          <w:szCs w:val="24"/>
          <w:lang w:eastAsia="ru-RU"/>
        </w:rPr>
        <w:t xml:space="preserve">Все вступительные испытания проводятся по программам, соответствующим 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>образовательным программам основного общего, среднего  общего образования.</w:t>
      </w:r>
    </w:p>
    <w:p w:rsidR="00A11C28" w:rsidRPr="00297B34" w:rsidRDefault="00343425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Даты </w:t>
      </w:r>
      <w:r w:rsidR="000409FA"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и время проведения вступительных испытаний определяются </w:t>
      </w:r>
      <w:r w:rsidR="000409FA" w:rsidRPr="00297B34">
        <w:rPr>
          <w:rFonts w:ascii="Times New Roman" w:hAnsi="Times New Roman"/>
          <w:sz w:val="24"/>
          <w:szCs w:val="24"/>
          <w:lang w:eastAsia="ru-RU"/>
        </w:rPr>
        <w:t>расписанием, которое утверждается председателем приемной комиссии.</w:t>
      </w:r>
    </w:p>
    <w:p w:rsidR="00A11C28" w:rsidRPr="00297B34" w:rsidRDefault="000409FA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t xml:space="preserve">Сроки вступительных испытаний для абитуриентов </w:t>
      </w:r>
      <w:r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 определяются приказом Федеральной службы по надзору в сфере образования и </w:t>
      </w:r>
      <w:r w:rsidR="005E0898" w:rsidRPr="00297B34">
        <w:rPr>
          <w:rFonts w:ascii="Times New Roman" w:hAnsi="Times New Roman"/>
          <w:spacing w:val="4"/>
          <w:sz w:val="24"/>
          <w:szCs w:val="24"/>
          <w:lang w:eastAsia="ru-RU"/>
        </w:rPr>
        <w:t>науки.</w:t>
      </w:r>
    </w:p>
    <w:p w:rsidR="00A11C28" w:rsidRPr="00297B34" w:rsidRDefault="0066775B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>На вступительных испытаниях</w:t>
      </w:r>
      <w:r w:rsidR="000409FA"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обеспечивается спокойная доброжелательная обстановка, предоставляется возможность поступающим наиболее </w:t>
      </w:r>
      <w:r w:rsidR="000409FA" w:rsidRPr="00297B34">
        <w:rPr>
          <w:rFonts w:ascii="Times New Roman" w:hAnsi="Times New Roman"/>
          <w:sz w:val="24"/>
          <w:szCs w:val="24"/>
          <w:lang w:eastAsia="ru-RU"/>
        </w:rPr>
        <w:t>полно проявить уровень своих знаний и умений.</w:t>
      </w:r>
    </w:p>
    <w:p w:rsidR="00A11C28" w:rsidRPr="00297B34" w:rsidRDefault="000409FA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Для всех категорий лиц, поступающих на места, финансируемые </w:t>
      </w:r>
      <w:r w:rsidR="0066775B"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за счет </w:t>
      </w:r>
      <w:r w:rsidR="00C42EDB">
        <w:rPr>
          <w:rFonts w:ascii="Times New Roman" w:hAnsi="Times New Roman"/>
          <w:spacing w:val="7"/>
          <w:sz w:val="24"/>
          <w:szCs w:val="24"/>
          <w:lang w:eastAsia="ru-RU"/>
        </w:rPr>
        <w:t>бюджета Алтайского края</w:t>
      </w:r>
      <w:r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 </w:t>
      </w: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t xml:space="preserve"> (на общих основаниях, имеющих право на внеконкурсный прием), на определенную </w:t>
      </w:r>
      <w:r w:rsidR="00422817" w:rsidRPr="00297B34">
        <w:rPr>
          <w:rFonts w:ascii="Times New Roman" w:hAnsi="Times New Roman"/>
          <w:spacing w:val="3"/>
          <w:sz w:val="24"/>
          <w:szCs w:val="24"/>
          <w:lang w:eastAsia="ru-RU"/>
        </w:rPr>
        <w:t>ППССЗ</w:t>
      </w: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t xml:space="preserve">, проводятся одинаковые </w:t>
      </w:r>
      <w:r w:rsidRPr="00297B34">
        <w:rPr>
          <w:rFonts w:ascii="Times New Roman" w:hAnsi="Times New Roman"/>
          <w:sz w:val="24"/>
          <w:szCs w:val="24"/>
          <w:lang w:eastAsia="ru-RU"/>
        </w:rPr>
        <w:t>вступительные испытания.</w:t>
      </w:r>
    </w:p>
    <w:p w:rsidR="000409FA" w:rsidRPr="00297B34" w:rsidRDefault="000409FA" w:rsidP="00A11C28">
      <w:pPr>
        <w:numPr>
          <w:ilvl w:val="1"/>
          <w:numId w:val="28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4"/>
          <w:sz w:val="24"/>
          <w:szCs w:val="24"/>
          <w:lang w:eastAsia="ru-RU"/>
        </w:rPr>
        <w:t xml:space="preserve">Язык проведения вступительных испытаний – русский. </w:t>
      </w:r>
    </w:p>
    <w:p w:rsidR="000409FA" w:rsidRPr="00297B34" w:rsidRDefault="000409FA" w:rsidP="005D23AA">
      <w:pPr>
        <w:shd w:val="clear" w:color="auto" w:fill="FFFFFF"/>
        <w:tabs>
          <w:tab w:val="left" w:pos="998"/>
        </w:tabs>
        <w:spacing w:after="0"/>
        <w:ind w:left="426" w:firstLine="567"/>
        <w:jc w:val="both"/>
        <w:rPr>
          <w:rFonts w:ascii="Times New Roman" w:hAnsi="Times New Roman"/>
          <w:spacing w:val="-10"/>
          <w:sz w:val="24"/>
          <w:szCs w:val="24"/>
          <w:lang w:eastAsia="ru-RU"/>
        </w:rPr>
      </w:pPr>
    </w:p>
    <w:p w:rsidR="000409FA" w:rsidRPr="00297B34" w:rsidRDefault="00AD38DE" w:rsidP="00645DAC">
      <w:pPr>
        <w:numPr>
          <w:ilvl w:val="3"/>
          <w:numId w:val="24"/>
        </w:numPr>
        <w:shd w:val="clear" w:color="auto" w:fill="FFFFFF"/>
        <w:spacing w:after="0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Организация проведения вступительных испытаний</w:t>
      </w:r>
    </w:p>
    <w:p w:rsidR="000409FA" w:rsidRPr="00297B34" w:rsidRDefault="000409FA" w:rsidP="00645DAC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Группы  для проведения вступительных испытаний формируются в количестве 10-30 человек.</w:t>
      </w:r>
    </w:p>
    <w:p w:rsidR="000409FA" w:rsidRPr="00297B34" w:rsidRDefault="000409FA" w:rsidP="00645DAC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5"/>
          <w:sz w:val="24"/>
          <w:szCs w:val="24"/>
          <w:lang w:eastAsia="ru-RU"/>
        </w:rPr>
        <w:lastRenderedPageBreak/>
        <w:t xml:space="preserve">Расписание вступительных испытаний, утверждается председателем приемной 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и размещается на стенде и сайте не позднее, чем за 10 дней до их начала. В </w:t>
      </w: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t>расписании вступительных испытаний фамилии председателей предметных комиссий по   вступительным испытаниям и членов предметной комиссии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 не указываются. </w:t>
      </w:r>
    </w:p>
    <w:p w:rsidR="000409FA" w:rsidRPr="00297B34" w:rsidRDefault="000409FA" w:rsidP="00645DAC">
      <w:pPr>
        <w:numPr>
          <w:ilvl w:val="1"/>
          <w:numId w:val="20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4"/>
          <w:sz w:val="24"/>
          <w:szCs w:val="24"/>
          <w:lang w:eastAsia="ru-RU"/>
        </w:rPr>
        <w:t xml:space="preserve">Для поступающих проводятся консультации как по содержанию программ </w:t>
      </w: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вступительных испытаний творческой направленности и собеседований, так и по организации опроса, критериям оценки, </w:t>
      </w:r>
      <w:r w:rsidRPr="00297B34">
        <w:rPr>
          <w:rFonts w:ascii="Times New Roman" w:hAnsi="Times New Roman"/>
          <w:sz w:val="24"/>
          <w:szCs w:val="24"/>
          <w:lang w:eastAsia="ru-RU"/>
        </w:rPr>
        <w:t>предъявляемым требованиям</w:t>
      </w:r>
      <w:r w:rsidR="0066775B" w:rsidRPr="00297B34">
        <w:rPr>
          <w:rFonts w:ascii="Times New Roman" w:hAnsi="Times New Roman"/>
          <w:sz w:val="24"/>
          <w:szCs w:val="24"/>
          <w:lang w:eastAsia="ru-RU"/>
        </w:rPr>
        <w:t xml:space="preserve"> в процессе проведения вступительного испытания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, порядке конкурсного зачисления и т.п. </w:t>
      </w:r>
    </w:p>
    <w:p w:rsidR="000409FA" w:rsidRPr="00297B34" w:rsidRDefault="000409FA" w:rsidP="00645DAC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Вступительные испытания проводятся в сроки, установленные Правилами 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приема. Продолжительность вступительных испытаний </w:t>
      </w:r>
      <w:r w:rsidR="0066775B"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составляет не 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 xml:space="preserve">более 10 дней. </w:t>
      </w:r>
    </w:p>
    <w:p w:rsidR="000409FA" w:rsidRPr="00297B34" w:rsidRDefault="000409FA" w:rsidP="00645DAC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t xml:space="preserve">Материалы вступительных испытаний </w:t>
      </w:r>
      <w:r w:rsidRPr="00297B34">
        <w:rPr>
          <w:rFonts w:ascii="Times New Roman" w:hAnsi="Times New Roman"/>
          <w:spacing w:val="4"/>
          <w:sz w:val="24"/>
          <w:szCs w:val="24"/>
          <w:lang w:eastAsia="ru-RU"/>
        </w:rPr>
        <w:t xml:space="preserve">составляются ежегодно, </w:t>
      </w:r>
      <w:r w:rsidRPr="00297B34">
        <w:rPr>
          <w:rFonts w:ascii="Times New Roman" w:hAnsi="Times New Roman"/>
          <w:sz w:val="24"/>
          <w:szCs w:val="24"/>
          <w:lang w:eastAsia="ru-RU"/>
        </w:rPr>
        <w:t>утверждаются председателями предметных комиссий.</w:t>
      </w:r>
    </w:p>
    <w:p w:rsidR="000409FA" w:rsidRPr="00297B34" w:rsidRDefault="000409FA" w:rsidP="00645DAC">
      <w:pPr>
        <w:numPr>
          <w:ilvl w:val="1"/>
          <w:numId w:val="20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6"/>
          <w:sz w:val="24"/>
          <w:szCs w:val="24"/>
          <w:lang w:eastAsia="ru-RU"/>
        </w:rPr>
        <w:t xml:space="preserve">Материалы тиражируются в необходимом количестве. Каждый из комплектов </w:t>
      </w:r>
      <w:r w:rsidRPr="00297B34">
        <w:rPr>
          <w:rFonts w:ascii="Times New Roman" w:hAnsi="Times New Roman"/>
          <w:sz w:val="24"/>
          <w:szCs w:val="24"/>
          <w:lang w:eastAsia="ru-RU"/>
        </w:rPr>
        <w:t>опечатывается и хранится как документ строгой отчетности.</w:t>
      </w:r>
    </w:p>
    <w:p w:rsidR="000409FA" w:rsidRPr="00297B34" w:rsidRDefault="000409FA" w:rsidP="005D23AA">
      <w:pPr>
        <w:shd w:val="clear" w:color="auto" w:fill="FFFFFF"/>
        <w:spacing w:after="0"/>
        <w:ind w:left="426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9FA" w:rsidRPr="00297B34" w:rsidRDefault="000409FA" w:rsidP="005D23AA">
      <w:pPr>
        <w:shd w:val="clear" w:color="auto" w:fill="FFFFFF"/>
        <w:spacing w:after="0"/>
        <w:ind w:left="426" w:firstLine="567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 xml:space="preserve">3   </w:t>
      </w:r>
      <w:r w:rsidR="00AD38DE" w:rsidRPr="00297B34">
        <w:rPr>
          <w:rFonts w:ascii="Times New Roman" w:hAnsi="Times New Roman"/>
          <w:b/>
          <w:bCs/>
          <w:spacing w:val="1"/>
          <w:sz w:val="24"/>
          <w:szCs w:val="24"/>
          <w:lang w:eastAsia="ru-RU"/>
        </w:rPr>
        <w:t>Порядок проведения вступительных испытаний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 xml:space="preserve">Председатель приемной комиссии </w:t>
      </w:r>
      <w:r w:rsidRPr="00297B34">
        <w:rPr>
          <w:rFonts w:ascii="Times New Roman" w:hAnsi="Times New Roman"/>
          <w:spacing w:val="10"/>
          <w:sz w:val="24"/>
          <w:szCs w:val="24"/>
          <w:lang w:eastAsia="ru-RU"/>
        </w:rPr>
        <w:t>за 15-20 минут до начала</w:t>
      </w:r>
      <w:r w:rsidR="00422817" w:rsidRPr="00297B34">
        <w:rPr>
          <w:rFonts w:ascii="Times New Roman" w:hAnsi="Times New Roman"/>
          <w:spacing w:val="10"/>
          <w:sz w:val="24"/>
          <w:szCs w:val="24"/>
          <w:lang w:eastAsia="ru-RU"/>
        </w:rPr>
        <w:t xml:space="preserve"> вступительных</w:t>
      </w:r>
      <w:r w:rsidRPr="00297B34">
        <w:rPr>
          <w:rFonts w:ascii="Times New Roman" w:hAnsi="Times New Roman"/>
          <w:spacing w:val="10"/>
          <w:sz w:val="24"/>
          <w:szCs w:val="24"/>
          <w:lang w:eastAsia="ru-RU"/>
        </w:rPr>
        <w:t xml:space="preserve"> испытаний выдает председателям предметных </w:t>
      </w: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комиссий по направлениям вступительных испытаний необходимое количество комплектов материалов </w:t>
      </w:r>
      <w:r w:rsidRPr="00297B34">
        <w:rPr>
          <w:rFonts w:ascii="Times New Roman" w:hAnsi="Times New Roman"/>
          <w:sz w:val="24"/>
          <w:szCs w:val="24"/>
          <w:lang w:eastAsia="ru-RU"/>
        </w:rPr>
        <w:t>вступительных испытаний.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  <w:tab w:val="left" w:pos="802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Вступительные испытания проводятся в специально подготовленном помещении, </w:t>
      </w:r>
      <w:r w:rsidRPr="00297B34">
        <w:rPr>
          <w:rFonts w:ascii="Times New Roman" w:hAnsi="Times New Roman"/>
          <w:spacing w:val="4"/>
          <w:sz w:val="24"/>
          <w:szCs w:val="24"/>
          <w:lang w:eastAsia="ru-RU"/>
        </w:rPr>
        <w:t xml:space="preserve">обеспечивающим необходимые условия абитуриентам для подготовки и сдачи </w:t>
      </w:r>
      <w:r w:rsidRPr="00297B34">
        <w:rPr>
          <w:rFonts w:ascii="Times New Roman" w:hAnsi="Times New Roman"/>
          <w:sz w:val="24"/>
          <w:szCs w:val="24"/>
          <w:lang w:eastAsia="ru-RU"/>
        </w:rPr>
        <w:t>вступительных испытаний.</w:t>
      </w:r>
    </w:p>
    <w:p w:rsidR="0066775B" w:rsidRPr="00297B34" w:rsidRDefault="0066775B" w:rsidP="0066775B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5"/>
          <w:sz w:val="24"/>
          <w:szCs w:val="24"/>
          <w:lang w:eastAsia="ru-RU"/>
        </w:rPr>
        <w:t xml:space="preserve">При входе в аудиторию, где проводятся испытания, поступающий предъявляет 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 xml:space="preserve">паспорт или другой документ, удостоверяющий личность. 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Во время проведения вступительных испытаний, абитуриенты </w:t>
      </w:r>
      <w:r w:rsidR="0066775B" w:rsidRPr="00297B34">
        <w:rPr>
          <w:rFonts w:ascii="Times New Roman" w:hAnsi="Times New Roman"/>
          <w:spacing w:val="2"/>
          <w:sz w:val="24"/>
          <w:szCs w:val="24"/>
          <w:lang w:eastAsia="ru-RU"/>
        </w:rPr>
        <w:t>обязаны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297B34">
        <w:rPr>
          <w:rFonts w:ascii="Times New Roman" w:hAnsi="Times New Roman"/>
          <w:sz w:val="24"/>
          <w:szCs w:val="24"/>
          <w:lang w:eastAsia="ru-RU"/>
        </w:rPr>
        <w:t>соблюдать</w:t>
      </w:r>
      <w:r w:rsidR="00B222AA"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правила поведения</w:t>
      </w:r>
      <w:r w:rsidR="0066775B" w:rsidRPr="00297B34">
        <w:rPr>
          <w:rFonts w:ascii="Times New Roman" w:hAnsi="Times New Roman"/>
          <w:sz w:val="24"/>
          <w:szCs w:val="24"/>
          <w:lang w:eastAsia="ru-RU"/>
        </w:rPr>
        <w:t>: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6775B" w:rsidRPr="00297B34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222AA" w:rsidRPr="00297B34" w:rsidRDefault="00B222AA" w:rsidP="00B222AA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num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9"/>
          <w:sz w:val="24"/>
          <w:szCs w:val="24"/>
          <w:lang w:eastAsia="ru-RU"/>
        </w:rPr>
        <w:t>не разговаривать с другими абитуриентами, не оказывать им помощь;</w:t>
      </w:r>
    </w:p>
    <w:p w:rsidR="000409FA" w:rsidRPr="00297B34" w:rsidRDefault="000409FA" w:rsidP="00645DA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num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>работать самостоятельно;</w:t>
      </w:r>
    </w:p>
    <w:p w:rsidR="000409FA" w:rsidRPr="00297B34" w:rsidRDefault="000409FA" w:rsidP="00645DA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num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не пользоваться средствами мобильной связи;</w:t>
      </w:r>
    </w:p>
    <w:p w:rsidR="000409FA" w:rsidRPr="00297B34" w:rsidRDefault="000409FA" w:rsidP="00645DAC">
      <w:pPr>
        <w:widowControl w:val="0"/>
        <w:numPr>
          <w:ilvl w:val="0"/>
          <w:numId w:val="22"/>
        </w:numPr>
        <w:shd w:val="clear" w:color="auto" w:fill="FFFFFF"/>
        <w:tabs>
          <w:tab w:val="left" w:pos="567"/>
          <w:tab w:val="num" w:pos="709"/>
        </w:tabs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не покидать пределов территории, которая установлена приемной комиссией для </w:t>
      </w:r>
      <w:r w:rsidRPr="00297B34">
        <w:rPr>
          <w:rFonts w:ascii="Times New Roman" w:hAnsi="Times New Roman"/>
          <w:sz w:val="24"/>
          <w:szCs w:val="24"/>
          <w:lang w:eastAsia="ru-RU"/>
        </w:rPr>
        <w:t>проведения вступительного испытания.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>За нарушение правил поведения абитуриент удаляется с</w:t>
      </w:r>
      <w:r w:rsidR="00237871" w:rsidRPr="00297B34">
        <w:rPr>
          <w:rFonts w:ascii="Times New Roman" w:hAnsi="Times New Roman"/>
          <w:spacing w:val="2"/>
          <w:sz w:val="24"/>
          <w:szCs w:val="24"/>
          <w:lang w:eastAsia="ru-RU"/>
        </w:rPr>
        <w:t>о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вступительного испытания, о </w:t>
      </w:r>
      <w:r w:rsidRPr="00297B34">
        <w:rPr>
          <w:rFonts w:ascii="Times New Roman" w:hAnsi="Times New Roman"/>
          <w:sz w:val="24"/>
          <w:szCs w:val="24"/>
          <w:lang w:eastAsia="ru-RU"/>
        </w:rPr>
        <w:t>чем составляется акт, утверждаемый приемной комиссией.</w:t>
      </w:r>
    </w:p>
    <w:p w:rsidR="0066775B" w:rsidRPr="00297B34" w:rsidRDefault="0066775B" w:rsidP="001002C1">
      <w:pPr>
        <w:numPr>
          <w:ilvl w:val="1"/>
          <w:numId w:val="21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Во время проведения вступительных испытаний приемная комиссия организует дежурство медицинского работника для оказания, в случае необходимости, первой медицинской помощи.</w:t>
      </w:r>
    </w:p>
    <w:p w:rsidR="000409FA" w:rsidRPr="00297B34" w:rsidRDefault="000409FA" w:rsidP="001002C1">
      <w:pPr>
        <w:numPr>
          <w:ilvl w:val="1"/>
          <w:numId w:val="21"/>
        </w:numPr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6"/>
          <w:sz w:val="24"/>
          <w:szCs w:val="24"/>
          <w:lang w:eastAsia="ru-RU"/>
        </w:rPr>
        <w:t>При прохождении вступительных испытаний творческой и п</w:t>
      </w:r>
      <w:r w:rsidR="001B1F9B" w:rsidRPr="00297B34">
        <w:rPr>
          <w:rFonts w:ascii="Times New Roman" w:hAnsi="Times New Roman"/>
          <w:spacing w:val="6"/>
          <w:sz w:val="24"/>
          <w:szCs w:val="24"/>
          <w:lang w:eastAsia="ru-RU"/>
        </w:rPr>
        <w:t>сихологической</w:t>
      </w:r>
      <w:r w:rsidRPr="00297B34">
        <w:rPr>
          <w:rFonts w:ascii="Times New Roman" w:hAnsi="Times New Roman"/>
          <w:spacing w:val="6"/>
          <w:sz w:val="24"/>
          <w:szCs w:val="24"/>
          <w:lang w:eastAsia="ru-RU"/>
        </w:rPr>
        <w:t xml:space="preserve"> направленности оценка ставится цифрой и прописью в протокол вступительного испытания и в </w:t>
      </w:r>
      <w:r w:rsidRPr="00297B34">
        <w:rPr>
          <w:rFonts w:ascii="Times New Roman" w:hAnsi="Times New Roman"/>
          <w:spacing w:val="5"/>
          <w:sz w:val="24"/>
          <w:szCs w:val="24"/>
          <w:lang w:eastAsia="ru-RU"/>
        </w:rPr>
        <w:t xml:space="preserve">индивидуальный лист поступающего. Каждая оценка 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подтверждается подписями 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>двух членов предметной комиссии по  вступительным испытаниям.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  <w:tab w:val="left" w:pos="859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6"/>
          <w:sz w:val="24"/>
          <w:szCs w:val="24"/>
          <w:lang w:eastAsia="ru-RU"/>
        </w:rPr>
        <w:t xml:space="preserve">Во время проведения вступительных испытаний запрещается нахождение </w:t>
      </w:r>
      <w:r w:rsidRPr="00297B34">
        <w:rPr>
          <w:rFonts w:ascii="Times New Roman" w:hAnsi="Times New Roman"/>
          <w:sz w:val="24"/>
          <w:szCs w:val="24"/>
          <w:lang w:eastAsia="ru-RU"/>
        </w:rPr>
        <w:t>посторонних лиц в учебных корпусах (аудиториях), в которых проводятся вступительные испытания.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4"/>
          <w:sz w:val="24"/>
          <w:szCs w:val="24"/>
          <w:lang w:eastAsia="ru-RU"/>
        </w:rPr>
        <w:t>Заполненные протоколы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с оценками и подписями членов предметной комиссии, председателем 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предметной  комиссии по вступительному испытанию передаются </w:t>
      </w:r>
      <w:r w:rsidR="000C3390">
        <w:rPr>
          <w:rFonts w:ascii="Times New Roman" w:hAnsi="Times New Roman"/>
          <w:sz w:val="24"/>
          <w:szCs w:val="24"/>
          <w:lang w:eastAsia="ru-RU"/>
        </w:rPr>
        <w:t xml:space="preserve">ответственному </w:t>
      </w:r>
      <w:r w:rsidRPr="000C3390">
        <w:rPr>
          <w:rFonts w:ascii="Times New Roman" w:hAnsi="Times New Roman"/>
          <w:sz w:val="24"/>
          <w:szCs w:val="24"/>
          <w:lang w:eastAsia="ru-RU"/>
        </w:rPr>
        <w:t>секретарю</w:t>
      </w:r>
      <w:r w:rsidR="00B222AA" w:rsidRPr="00297B34">
        <w:rPr>
          <w:rFonts w:ascii="Times New Roman" w:hAnsi="Times New Roman"/>
          <w:sz w:val="24"/>
          <w:szCs w:val="24"/>
          <w:lang w:eastAsia="ru-RU"/>
        </w:rPr>
        <w:t xml:space="preserve"> приёмной комиссии</w:t>
      </w:r>
      <w:r w:rsidRPr="00297B34">
        <w:rPr>
          <w:rFonts w:ascii="Times New Roman" w:hAnsi="Times New Roman"/>
          <w:sz w:val="24"/>
          <w:szCs w:val="24"/>
          <w:lang w:eastAsia="ru-RU"/>
        </w:rPr>
        <w:t>.</w:t>
      </w:r>
    </w:p>
    <w:p w:rsidR="000409FA" w:rsidRPr="00297B34" w:rsidRDefault="000409FA" w:rsidP="00364336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>Протоколы, после оформления их членами предметных комиссий по вступительным испытаниям</w:t>
      </w:r>
      <w:r w:rsidR="00E01165"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="0066775B"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 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 подписываются </w:t>
      </w:r>
      <w:r w:rsidR="000C3390">
        <w:rPr>
          <w:rFonts w:ascii="Times New Roman" w:hAnsi="Times New Roman"/>
          <w:sz w:val="24"/>
          <w:szCs w:val="24"/>
          <w:lang w:eastAsia="ru-RU"/>
        </w:rPr>
        <w:t xml:space="preserve">ответственным </w:t>
      </w:r>
      <w:r w:rsidRPr="000C3390">
        <w:rPr>
          <w:rFonts w:ascii="Times New Roman" w:hAnsi="Times New Roman"/>
          <w:sz w:val="24"/>
          <w:szCs w:val="24"/>
          <w:lang w:eastAsia="ru-RU"/>
        </w:rPr>
        <w:t>секретарем</w:t>
      </w:r>
      <w:r w:rsidR="00B222AA" w:rsidRPr="00297B34">
        <w:rPr>
          <w:rFonts w:ascii="Times New Roman" w:hAnsi="Times New Roman"/>
          <w:sz w:val="24"/>
          <w:szCs w:val="24"/>
          <w:lang w:eastAsia="ru-RU"/>
        </w:rPr>
        <w:t xml:space="preserve"> приёмной комиссии</w:t>
      </w:r>
      <w:r w:rsidRPr="00297B34">
        <w:rPr>
          <w:rFonts w:ascii="Times New Roman" w:hAnsi="Times New Roman"/>
          <w:sz w:val="24"/>
          <w:szCs w:val="24"/>
          <w:lang w:eastAsia="ru-RU"/>
        </w:rPr>
        <w:t>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Протоколы </w:t>
      </w:r>
      <w:r w:rsidR="00E01165" w:rsidRPr="00297B34">
        <w:rPr>
          <w:rFonts w:ascii="Times New Roman" w:hAnsi="Times New Roman"/>
          <w:spacing w:val="2"/>
          <w:sz w:val="24"/>
          <w:szCs w:val="24"/>
          <w:lang w:eastAsia="ru-RU"/>
        </w:rPr>
        <w:t>вступительных испытаний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 абитуриентов, зачисленных в колледж, хранятся в </w:t>
      </w:r>
      <w:r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их личных делах, а не зачисленных в колледж — уничтожаются через шесть месяцев </w:t>
      </w:r>
      <w:r w:rsidRPr="00297B34">
        <w:rPr>
          <w:rFonts w:ascii="Times New Roman" w:hAnsi="Times New Roman"/>
          <w:sz w:val="24"/>
          <w:szCs w:val="24"/>
          <w:lang w:eastAsia="ru-RU"/>
        </w:rPr>
        <w:t>после окончания вступительных испытаний.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3"/>
          <w:sz w:val="24"/>
          <w:szCs w:val="24"/>
          <w:lang w:eastAsia="ru-RU"/>
        </w:rPr>
        <w:lastRenderedPageBreak/>
        <w:t xml:space="preserve">Лица, не явившиеся без уважительной причины на вступительные испытания, а 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 xml:space="preserve">также набравшие количество баллов, соответствующие «неудовлетворительной» оценке, </w:t>
      </w:r>
      <w:r w:rsidRPr="00297B34">
        <w:rPr>
          <w:rFonts w:ascii="Times New Roman" w:hAnsi="Times New Roman"/>
          <w:sz w:val="24"/>
          <w:szCs w:val="24"/>
          <w:lang w:eastAsia="ru-RU"/>
        </w:rPr>
        <w:t xml:space="preserve"> не участвуют в конкурсе на зачисление.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Повторное участие в соответствующем вступительном испытании не допускается.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1"/>
          <w:sz w:val="24"/>
          <w:szCs w:val="24"/>
          <w:lang w:eastAsia="ru-RU"/>
        </w:rPr>
        <w:t xml:space="preserve">Поступающие, не явившиеся на вступительные испытания по уважительной причине, </w:t>
      </w:r>
      <w:r w:rsidRPr="00297B34">
        <w:rPr>
          <w:rFonts w:ascii="Times New Roman" w:hAnsi="Times New Roman"/>
          <w:spacing w:val="5"/>
          <w:sz w:val="24"/>
          <w:szCs w:val="24"/>
          <w:lang w:eastAsia="ru-RU"/>
        </w:rPr>
        <w:t xml:space="preserve">подтвержденной документами, допускаются к сдаче пропущенных вступительных </w:t>
      </w:r>
      <w:r w:rsidRPr="00297B34">
        <w:rPr>
          <w:rFonts w:ascii="Times New Roman" w:hAnsi="Times New Roman"/>
          <w:spacing w:val="7"/>
          <w:sz w:val="24"/>
          <w:szCs w:val="24"/>
          <w:lang w:eastAsia="ru-RU"/>
        </w:rPr>
        <w:t xml:space="preserve">испытаний по разрешению председателя приемной комиссии или ответственного </w:t>
      </w:r>
      <w:r w:rsidRPr="00297B34">
        <w:rPr>
          <w:rFonts w:ascii="Times New Roman" w:hAnsi="Times New Roman"/>
          <w:sz w:val="24"/>
          <w:szCs w:val="24"/>
          <w:lang w:eastAsia="ru-RU"/>
        </w:rPr>
        <w:t>секретаря в пределах сроков проведения вступительных испытаний по индивидуальному графику. Индивидуальный график должен предусматривать проведение не более одного испытания в день, с полным завершением испытаний.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  <w:tab w:val="left" w:pos="850"/>
        </w:tabs>
        <w:spacing w:after="0"/>
        <w:ind w:left="567" w:right="5" w:hanging="567"/>
        <w:jc w:val="both"/>
        <w:rPr>
          <w:rFonts w:ascii="Times New Roman" w:hAnsi="Times New Roman"/>
          <w:spacing w:val="-12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>При несогласии с выставленной оценкой, абитуриент имеет право подать апелляцию. Апелляцией является аргументированное письменное заявление абитуриента о нарушении процедуры вступительного испытания или об ошибочной, по мнению абитуриента, оценке, выставленной по вступительному испытанию.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297B34">
        <w:rPr>
          <w:rFonts w:ascii="Times New Roman" w:hAnsi="Times New Roman"/>
          <w:spacing w:val="6"/>
          <w:sz w:val="24"/>
          <w:szCs w:val="24"/>
          <w:lang w:eastAsia="ru-RU"/>
        </w:rPr>
        <w:t>Для рассмотрения апелляций решением председателя приемной комиссии по дисциплинам</w:t>
      </w:r>
      <w:r w:rsidRPr="00297B34">
        <w:rPr>
          <w:rFonts w:ascii="Times New Roman" w:hAnsi="Times New Roman"/>
          <w:spacing w:val="-1"/>
          <w:sz w:val="24"/>
          <w:szCs w:val="24"/>
          <w:lang w:eastAsia="ru-RU"/>
        </w:rPr>
        <w:t xml:space="preserve"> вступительных испытаний создаются апелляционные комиссии, которые </w:t>
      </w:r>
      <w:r w:rsidRPr="00297B34">
        <w:rPr>
          <w:rFonts w:ascii="Times New Roman" w:hAnsi="Times New Roman"/>
          <w:sz w:val="24"/>
          <w:szCs w:val="24"/>
          <w:lang w:eastAsia="ru-RU"/>
        </w:rPr>
        <w:t>возглавляют председатели предметных комиссий по вступительным испытаниям.</w:t>
      </w:r>
    </w:p>
    <w:p w:rsidR="000409FA" w:rsidRPr="00297B34" w:rsidRDefault="000409FA" w:rsidP="00645DAC">
      <w:pPr>
        <w:numPr>
          <w:ilvl w:val="1"/>
          <w:numId w:val="21"/>
        </w:numPr>
        <w:shd w:val="clear" w:color="auto" w:fill="FFFFFF"/>
        <w:tabs>
          <w:tab w:val="left" w:pos="567"/>
        </w:tabs>
        <w:spacing w:after="0"/>
        <w:ind w:left="567" w:hanging="567"/>
        <w:jc w:val="both"/>
        <w:rPr>
          <w:rFonts w:ascii="Times New Roman" w:hAnsi="Times New Roman"/>
          <w:spacing w:val="-7"/>
          <w:sz w:val="24"/>
          <w:szCs w:val="24"/>
          <w:lang w:eastAsia="ru-RU"/>
        </w:rPr>
      </w:pPr>
      <w:r w:rsidRPr="00297B34">
        <w:rPr>
          <w:rFonts w:ascii="Times New Roman" w:hAnsi="Times New Roman"/>
          <w:sz w:val="24"/>
          <w:szCs w:val="24"/>
          <w:lang w:eastAsia="ru-RU"/>
        </w:rPr>
        <w:t xml:space="preserve">Рассмотрение апелляций несовершеннолетних абитуриентов (в возрасте до 18 лет) </w:t>
      </w:r>
      <w:r w:rsidRPr="00297B34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проводится в присутствии их законных представителей. Рассмотрение апелляции </w:t>
      </w:r>
      <w:r w:rsidRPr="00297B34">
        <w:rPr>
          <w:rFonts w:ascii="Times New Roman" w:hAnsi="Times New Roman"/>
          <w:sz w:val="24"/>
          <w:szCs w:val="24"/>
          <w:lang w:eastAsia="ru-RU"/>
        </w:rPr>
        <w:t>оформляется протоколом, решение апелляционной комиссии утверждается приемной комиссией и доводится до сведения поступающего (под роспись).</w:t>
      </w:r>
    </w:p>
    <w:p w:rsidR="00AD38DE" w:rsidRDefault="00AD38DE" w:rsidP="005D23AA">
      <w:pPr>
        <w:shd w:val="clear" w:color="auto" w:fill="FFFFFF"/>
        <w:spacing w:after="0"/>
        <w:ind w:left="323"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409FA" w:rsidRPr="00227EFA" w:rsidRDefault="00953D70" w:rsidP="00645DAC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0409FA" w:rsidRPr="00227EFA" w:rsidSect="0075426F">
      <w:footerReference w:type="default" r:id="rId9"/>
      <w:pgSz w:w="11906" w:h="16838"/>
      <w:pgMar w:top="709" w:right="1134" w:bottom="1134" w:left="113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EDB" w:rsidRDefault="00C42EDB" w:rsidP="00645DAC">
      <w:pPr>
        <w:spacing w:after="0"/>
      </w:pPr>
      <w:r>
        <w:separator/>
      </w:r>
    </w:p>
  </w:endnote>
  <w:endnote w:type="continuationSeparator" w:id="0">
    <w:p w:rsidR="00C42EDB" w:rsidRDefault="00C42EDB" w:rsidP="00645D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EDB" w:rsidRPr="00645DAC" w:rsidRDefault="00C42EDB">
    <w:pPr>
      <w:pStyle w:val="a8"/>
      <w:jc w:val="right"/>
      <w:rPr>
        <w:sz w:val="20"/>
      </w:rPr>
    </w:pPr>
    <w:r w:rsidRPr="00645DAC">
      <w:rPr>
        <w:sz w:val="20"/>
      </w:rPr>
      <w:fldChar w:fldCharType="begin"/>
    </w:r>
    <w:r w:rsidRPr="00645DAC">
      <w:rPr>
        <w:sz w:val="20"/>
      </w:rPr>
      <w:instrText>PAGE   \* MERGEFORMAT</w:instrText>
    </w:r>
    <w:r w:rsidRPr="00645DAC">
      <w:rPr>
        <w:sz w:val="20"/>
      </w:rPr>
      <w:fldChar w:fldCharType="separate"/>
    </w:r>
    <w:r w:rsidR="002114B6">
      <w:rPr>
        <w:noProof/>
        <w:sz w:val="20"/>
      </w:rPr>
      <w:t>4</w:t>
    </w:r>
    <w:r w:rsidRPr="00645DAC">
      <w:rPr>
        <w:sz w:val="20"/>
      </w:rPr>
      <w:fldChar w:fldCharType="end"/>
    </w:r>
  </w:p>
  <w:p w:rsidR="00C42EDB" w:rsidRDefault="00C42ED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EDB" w:rsidRDefault="00C42EDB" w:rsidP="00645DAC">
      <w:pPr>
        <w:spacing w:after="0"/>
      </w:pPr>
      <w:r>
        <w:separator/>
      </w:r>
    </w:p>
  </w:footnote>
  <w:footnote w:type="continuationSeparator" w:id="0">
    <w:p w:rsidR="00C42EDB" w:rsidRDefault="00C42EDB" w:rsidP="00645DA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3DD4"/>
    <w:multiLevelType w:val="multilevel"/>
    <w:tmpl w:val="4A10AE1E"/>
    <w:lvl w:ilvl="0">
      <w:start w:val="49"/>
      <w:numFmt w:val="decimal"/>
      <w:lvlText w:val="%1"/>
      <w:lvlJc w:val="left"/>
      <w:pPr>
        <w:ind w:left="630" w:hanging="63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630" w:hanging="63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6483B27"/>
    <w:multiLevelType w:val="multilevel"/>
    <w:tmpl w:val="E202EA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6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B6E1C44"/>
    <w:multiLevelType w:val="multilevel"/>
    <w:tmpl w:val="4A2030E4"/>
    <w:lvl w:ilvl="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0D315194"/>
    <w:multiLevelType w:val="multilevel"/>
    <w:tmpl w:val="A5E8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8A2350E"/>
    <w:multiLevelType w:val="hybridMultilevel"/>
    <w:tmpl w:val="3BFC7C4E"/>
    <w:lvl w:ilvl="0" w:tplc="14460C44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40663E"/>
    <w:multiLevelType w:val="hybridMultilevel"/>
    <w:tmpl w:val="3A94A5FA"/>
    <w:lvl w:ilvl="0" w:tplc="173A94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4826B5"/>
    <w:multiLevelType w:val="multilevel"/>
    <w:tmpl w:val="537E58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61A7D30"/>
    <w:multiLevelType w:val="hybridMultilevel"/>
    <w:tmpl w:val="C116E8C8"/>
    <w:lvl w:ilvl="0" w:tplc="8A5EA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DB36CA"/>
    <w:multiLevelType w:val="hybridMultilevel"/>
    <w:tmpl w:val="63DE90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B9646DB"/>
    <w:multiLevelType w:val="multilevel"/>
    <w:tmpl w:val="7C7C24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4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E693F4D"/>
    <w:multiLevelType w:val="multilevel"/>
    <w:tmpl w:val="42924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EBA488A"/>
    <w:multiLevelType w:val="multilevel"/>
    <w:tmpl w:val="B552BC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5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3C96370"/>
    <w:multiLevelType w:val="multilevel"/>
    <w:tmpl w:val="F2CAC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7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880471F"/>
    <w:multiLevelType w:val="multilevel"/>
    <w:tmpl w:val="452C34FE"/>
    <w:lvl w:ilvl="0">
      <w:start w:val="1"/>
      <w:numFmt w:val="none"/>
      <w:lvlText w:val="1.2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3CD86C47"/>
    <w:multiLevelType w:val="hybridMultilevel"/>
    <w:tmpl w:val="7B085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224193"/>
    <w:multiLevelType w:val="multilevel"/>
    <w:tmpl w:val="F124B844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43AF4CD6"/>
    <w:multiLevelType w:val="multilevel"/>
    <w:tmpl w:val="78D03512"/>
    <w:lvl w:ilvl="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17">
    <w:nsid w:val="4A9E4FD9"/>
    <w:multiLevelType w:val="hybridMultilevel"/>
    <w:tmpl w:val="1748786A"/>
    <w:lvl w:ilvl="0" w:tplc="14460C44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ADA4843"/>
    <w:multiLevelType w:val="multilevel"/>
    <w:tmpl w:val="52F4BE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2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1D35866"/>
    <w:multiLevelType w:val="hybridMultilevel"/>
    <w:tmpl w:val="037626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4A20EC3"/>
    <w:multiLevelType w:val="multilevel"/>
    <w:tmpl w:val="650E28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9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CB436FA"/>
    <w:multiLevelType w:val="hybridMultilevel"/>
    <w:tmpl w:val="933E4922"/>
    <w:lvl w:ilvl="0" w:tplc="8A5EA6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36432C1"/>
    <w:multiLevelType w:val="hybridMultilevel"/>
    <w:tmpl w:val="BBBA5206"/>
    <w:lvl w:ilvl="0" w:tplc="14460C44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63A32F6D"/>
    <w:multiLevelType w:val="multilevel"/>
    <w:tmpl w:val="C79AEB96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234" w:hanging="450"/>
      </w:pPr>
      <w:rPr>
        <w:rFonts w:eastAsia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3072" w:hanging="720"/>
      </w:pPr>
      <w:rPr>
        <w:rFonts w:eastAsia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5000" w:hanging="1080"/>
      </w:pPr>
      <w:rPr>
        <w:rFonts w:eastAsia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784" w:hanging="1080"/>
      </w:pPr>
      <w:rPr>
        <w:rFonts w:eastAsia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928" w:hanging="1440"/>
      </w:pPr>
      <w:rPr>
        <w:rFonts w:eastAsia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712" w:hanging="1440"/>
      </w:pPr>
      <w:rPr>
        <w:rFonts w:eastAsia="Times New Roman" w:cs="Times New Roman" w:hint="default"/>
        <w:sz w:val="28"/>
      </w:rPr>
    </w:lvl>
  </w:abstractNum>
  <w:abstractNum w:abstractNumId="24">
    <w:nsid w:val="66495255"/>
    <w:multiLevelType w:val="multilevel"/>
    <w:tmpl w:val="9FD05C7E"/>
    <w:lvl w:ilvl="0">
      <w:start w:val="1"/>
      <w:numFmt w:val="none"/>
      <w:lvlText w:val="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>
    <w:nsid w:val="685E3A39"/>
    <w:multiLevelType w:val="multilevel"/>
    <w:tmpl w:val="C952CB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3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3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5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3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1440"/>
      </w:pPr>
      <w:rPr>
        <w:rFonts w:cs="Times New Roman" w:hint="default"/>
      </w:rPr>
    </w:lvl>
  </w:abstractNum>
  <w:abstractNum w:abstractNumId="26">
    <w:nsid w:val="77C20F94"/>
    <w:multiLevelType w:val="multilevel"/>
    <w:tmpl w:val="30604FAC"/>
    <w:lvl w:ilvl="0">
      <w:start w:val="1"/>
      <w:numFmt w:val="none"/>
      <w:lvlText w:val="1.3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7FAB13ED"/>
    <w:multiLevelType w:val="multilevel"/>
    <w:tmpl w:val="A5E852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8"/>
  </w:num>
  <w:num w:numId="3">
    <w:abstractNumId w:val="5"/>
  </w:num>
  <w:num w:numId="4">
    <w:abstractNumId w:val="23"/>
  </w:num>
  <w:num w:numId="5">
    <w:abstractNumId w:val="21"/>
  </w:num>
  <w:num w:numId="6">
    <w:abstractNumId w:val="7"/>
  </w:num>
  <w:num w:numId="7">
    <w:abstractNumId w:val="25"/>
  </w:num>
  <w:num w:numId="8">
    <w:abstractNumId w:val="16"/>
  </w:num>
  <w:num w:numId="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7"/>
  </w:num>
  <w:num w:numId="12">
    <w:abstractNumId w:val="24"/>
  </w:num>
  <w:num w:numId="13">
    <w:abstractNumId w:val="13"/>
  </w:num>
  <w:num w:numId="14">
    <w:abstractNumId w:val="26"/>
  </w:num>
  <w:num w:numId="15">
    <w:abstractNumId w:val="9"/>
  </w:num>
  <w:num w:numId="16">
    <w:abstractNumId w:val="11"/>
  </w:num>
  <w:num w:numId="17">
    <w:abstractNumId w:val="1"/>
  </w:num>
  <w:num w:numId="18">
    <w:abstractNumId w:val="12"/>
  </w:num>
  <w:num w:numId="19">
    <w:abstractNumId w:val="20"/>
  </w:num>
  <w:num w:numId="20">
    <w:abstractNumId w:val="6"/>
  </w:num>
  <w:num w:numId="21">
    <w:abstractNumId w:val="27"/>
  </w:num>
  <w:num w:numId="22">
    <w:abstractNumId w:val="22"/>
  </w:num>
  <w:num w:numId="23">
    <w:abstractNumId w:val="3"/>
  </w:num>
  <w:num w:numId="24">
    <w:abstractNumId w:val="18"/>
  </w:num>
  <w:num w:numId="25">
    <w:abstractNumId w:val="14"/>
  </w:num>
  <w:num w:numId="26">
    <w:abstractNumId w:val="2"/>
  </w:num>
  <w:num w:numId="27">
    <w:abstractNumId w:val="15"/>
  </w:num>
  <w:num w:numId="28">
    <w:abstractNumId w:val="10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TrackMoves/>
  <w:documentProtection w:edit="readOnly" w:formatting="1" w:enforcement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3EB7"/>
    <w:rsid w:val="000275B6"/>
    <w:rsid w:val="00034BC2"/>
    <w:rsid w:val="000373D4"/>
    <w:rsid w:val="000409FA"/>
    <w:rsid w:val="00041B6C"/>
    <w:rsid w:val="00053EB7"/>
    <w:rsid w:val="000825BB"/>
    <w:rsid w:val="000B767A"/>
    <w:rsid w:val="000C3390"/>
    <w:rsid w:val="000D4267"/>
    <w:rsid w:val="000E55B9"/>
    <w:rsid w:val="000E62FD"/>
    <w:rsid w:val="001002C1"/>
    <w:rsid w:val="00113EE2"/>
    <w:rsid w:val="00145535"/>
    <w:rsid w:val="00154566"/>
    <w:rsid w:val="0017553F"/>
    <w:rsid w:val="001B1F9B"/>
    <w:rsid w:val="001C2B36"/>
    <w:rsid w:val="001C6A4F"/>
    <w:rsid w:val="001D5322"/>
    <w:rsid w:val="00200C08"/>
    <w:rsid w:val="002114B6"/>
    <w:rsid w:val="0021179B"/>
    <w:rsid w:val="00227EFA"/>
    <w:rsid w:val="002321CE"/>
    <w:rsid w:val="00237871"/>
    <w:rsid w:val="00244899"/>
    <w:rsid w:val="00263EDA"/>
    <w:rsid w:val="00297B34"/>
    <w:rsid w:val="002C4B4E"/>
    <w:rsid w:val="002E188A"/>
    <w:rsid w:val="00301CC1"/>
    <w:rsid w:val="00311ACC"/>
    <w:rsid w:val="0032016B"/>
    <w:rsid w:val="00343425"/>
    <w:rsid w:val="00353AD0"/>
    <w:rsid w:val="00364336"/>
    <w:rsid w:val="003B3C39"/>
    <w:rsid w:val="003E3592"/>
    <w:rsid w:val="004167A3"/>
    <w:rsid w:val="00422817"/>
    <w:rsid w:val="00424B52"/>
    <w:rsid w:val="00434A54"/>
    <w:rsid w:val="0047697F"/>
    <w:rsid w:val="004B01C0"/>
    <w:rsid w:val="00505A99"/>
    <w:rsid w:val="0054096F"/>
    <w:rsid w:val="005666C2"/>
    <w:rsid w:val="00572A61"/>
    <w:rsid w:val="00572C08"/>
    <w:rsid w:val="00595B05"/>
    <w:rsid w:val="0059654D"/>
    <w:rsid w:val="005B4E8C"/>
    <w:rsid w:val="005D23AA"/>
    <w:rsid w:val="005E0898"/>
    <w:rsid w:val="005E384B"/>
    <w:rsid w:val="00601F4B"/>
    <w:rsid w:val="00645DAC"/>
    <w:rsid w:val="00647227"/>
    <w:rsid w:val="0066775B"/>
    <w:rsid w:val="006A0676"/>
    <w:rsid w:val="006A40F1"/>
    <w:rsid w:val="006A66BA"/>
    <w:rsid w:val="006E2E1F"/>
    <w:rsid w:val="006F1AD0"/>
    <w:rsid w:val="00724E94"/>
    <w:rsid w:val="0075426F"/>
    <w:rsid w:val="00777404"/>
    <w:rsid w:val="007B6B41"/>
    <w:rsid w:val="007D2C49"/>
    <w:rsid w:val="007E2375"/>
    <w:rsid w:val="007E78F9"/>
    <w:rsid w:val="00813EDE"/>
    <w:rsid w:val="00843030"/>
    <w:rsid w:val="008B333E"/>
    <w:rsid w:val="008D460E"/>
    <w:rsid w:val="00902DF2"/>
    <w:rsid w:val="00912379"/>
    <w:rsid w:val="0092246D"/>
    <w:rsid w:val="0092680C"/>
    <w:rsid w:val="00931231"/>
    <w:rsid w:val="00953D70"/>
    <w:rsid w:val="009D2ADC"/>
    <w:rsid w:val="00A11C28"/>
    <w:rsid w:val="00A70AF1"/>
    <w:rsid w:val="00A94355"/>
    <w:rsid w:val="00AA5095"/>
    <w:rsid w:val="00AD38DE"/>
    <w:rsid w:val="00B222AA"/>
    <w:rsid w:val="00B7591A"/>
    <w:rsid w:val="00B81916"/>
    <w:rsid w:val="00BA6B8F"/>
    <w:rsid w:val="00BE5807"/>
    <w:rsid w:val="00BE5A72"/>
    <w:rsid w:val="00BF2E62"/>
    <w:rsid w:val="00C1694E"/>
    <w:rsid w:val="00C213FA"/>
    <w:rsid w:val="00C241B3"/>
    <w:rsid w:val="00C402EF"/>
    <w:rsid w:val="00C42EDB"/>
    <w:rsid w:val="00D07C60"/>
    <w:rsid w:val="00D96DBF"/>
    <w:rsid w:val="00DA7B7F"/>
    <w:rsid w:val="00DB74DD"/>
    <w:rsid w:val="00E01165"/>
    <w:rsid w:val="00E803A0"/>
    <w:rsid w:val="00EC6D46"/>
    <w:rsid w:val="00EF6BF3"/>
    <w:rsid w:val="00F166BA"/>
    <w:rsid w:val="00F33842"/>
    <w:rsid w:val="00F41AEC"/>
    <w:rsid w:val="00FA7A6F"/>
    <w:rsid w:val="00FD5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84B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17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843030"/>
    <w:pPr>
      <w:spacing w:after="0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4303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45D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645DAC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645D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45DA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0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4</Pages>
  <Words>1228</Words>
  <Characters>7004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64</cp:revision>
  <cp:lastPrinted>2020-09-17T09:12:00Z</cp:lastPrinted>
  <dcterms:created xsi:type="dcterms:W3CDTF">2014-05-30T15:24:00Z</dcterms:created>
  <dcterms:modified xsi:type="dcterms:W3CDTF">2021-02-24T06:54:00Z</dcterms:modified>
</cp:coreProperties>
</file>