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A282C" w:rsidRPr="004D4A04" w:rsidTr="000A282C">
        <w:trPr>
          <w:trHeight w:val="814"/>
        </w:trPr>
        <w:tc>
          <w:tcPr>
            <w:tcW w:w="1020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Y="-1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124"/>
            </w:tblGrid>
            <w:tr w:rsidR="000A282C" w:rsidRPr="00CD7330">
              <w:trPr>
                <w:trHeight w:val="707"/>
              </w:trPr>
              <w:tc>
                <w:tcPr>
                  <w:tcW w:w="851" w:type="dxa"/>
                  <w:hideMark/>
                </w:tcPr>
                <w:p w:rsidR="000A282C" w:rsidRPr="000A282C" w:rsidRDefault="000A282C">
                  <w:pPr>
                    <w:spacing w:after="120"/>
                    <w:rPr>
                      <w:sz w:val="24"/>
                      <w:szCs w:val="24"/>
                    </w:rPr>
                  </w:pPr>
                  <w:r w:rsidRPr="000A282C">
                    <w:rPr>
                      <w:noProof/>
                      <w:sz w:val="24"/>
                      <w:szCs w:val="24"/>
                      <w:lang w:val="ru-RU"/>
                    </w:rPr>
                    <w:drawing>
                      <wp:anchor distT="0" distB="0" distL="114300" distR="114300" simplePos="0" relativeHeight="251658240" behindDoc="0" locked="0" layoutInCell="1" allowOverlap="1" wp14:anchorId="1670D99F" wp14:editId="025958B8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41275</wp:posOffset>
                        </wp:positionV>
                        <wp:extent cx="520065" cy="52324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24" w:type="dxa"/>
                  <w:vAlign w:val="center"/>
                  <w:hideMark/>
                </w:tcPr>
                <w:p w:rsidR="000A282C" w:rsidRPr="000A282C" w:rsidRDefault="000A282C">
                  <w:pPr>
                    <w:spacing w:before="120" w:after="120"/>
                    <w:rPr>
                      <w:b/>
                      <w:smallCaps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КГБПОУ   «БИЙСКИЙ  ПЕДАГОГИЧЕСКИЙ  КОЛЛЕДЖ»</w:t>
                  </w:r>
                </w:p>
                <w:p w:rsidR="000A282C" w:rsidRPr="000A282C" w:rsidRDefault="000A282C">
                  <w:pPr>
                    <w:spacing w:before="120" w:after="12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A282C">
                    <w:rPr>
                      <w:b/>
                      <w:smallCaps/>
                      <w:sz w:val="24"/>
                      <w:szCs w:val="24"/>
                      <w:lang w:val="ru-RU"/>
                    </w:rPr>
                    <w:t>ЦЕНТР ДОПОЛНИТЕЛЬНОГО ОБРАЗОВАНИЯ</w:t>
                  </w:r>
                </w:p>
              </w:tc>
            </w:tr>
          </w:tbl>
          <w:p w:rsidR="000A282C" w:rsidRPr="000A282C" w:rsidRDefault="000A282C" w:rsidP="000A282C">
            <w:pPr>
              <w:spacing w:before="120"/>
              <w:rPr>
                <w:sz w:val="24"/>
                <w:szCs w:val="24"/>
                <w:lang w:val="ru-RU"/>
              </w:rPr>
            </w:pPr>
            <w:r w:rsidRPr="000A282C">
              <w:rPr>
                <w:sz w:val="24"/>
                <w:szCs w:val="24"/>
                <w:lang w:val="ru-RU"/>
              </w:rPr>
              <w:t xml:space="preserve">659311   Бийск,  ул. </w:t>
            </w:r>
            <w:r w:rsidR="00EC5F1B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r w:rsidRPr="000A282C">
              <w:rPr>
                <w:sz w:val="24"/>
                <w:szCs w:val="24"/>
                <w:lang w:val="ru-RU"/>
              </w:rPr>
              <w:t>Трофимова, д.6</w:t>
            </w:r>
          </w:p>
          <w:p w:rsidR="000A282C" w:rsidRPr="000A282C" w:rsidRDefault="00CD7330" w:rsidP="000A282C">
            <w:pPr>
              <w:spacing w:after="120"/>
              <w:rPr>
                <w:smallCaps/>
                <w:sz w:val="24"/>
                <w:szCs w:val="24"/>
                <w:lang w:val="ru-RU"/>
              </w:rPr>
            </w:pPr>
            <w:hyperlink r:id="rId7" w:history="1">
              <w:r w:rsidRPr="001105FE">
                <w:rPr>
                  <w:rStyle w:val="a4"/>
                  <w:bCs/>
                  <w:sz w:val="24"/>
                  <w:szCs w:val="24"/>
                </w:rPr>
                <w:t>http</w:t>
              </w:r>
              <w:r w:rsidRPr="001105FE">
                <w:rPr>
                  <w:rStyle w:val="a4"/>
                  <w:bCs/>
                  <w:sz w:val="24"/>
                  <w:szCs w:val="24"/>
                  <w:lang w:val="ru-RU"/>
                </w:rPr>
                <w:t>://</w:t>
              </w:r>
              <w:r w:rsidRPr="001105FE">
                <w:rPr>
                  <w:rStyle w:val="a4"/>
                  <w:bCs/>
                  <w:sz w:val="24"/>
                  <w:szCs w:val="24"/>
                </w:rPr>
                <w:t>bpk22edu</w:t>
              </w:r>
              <w:r w:rsidRPr="001105FE">
                <w:rPr>
                  <w:rStyle w:val="a4"/>
                  <w:bCs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Style w:val="a4"/>
                <w:bCs/>
                <w:sz w:val="24"/>
                <w:szCs w:val="24"/>
              </w:rPr>
              <w:t>ru</w:t>
            </w:r>
            <w:bookmarkStart w:id="0" w:name="_GoBack"/>
            <w:bookmarkEnd w:id="0"/>
          </w:p>
        </w:tc>
      </w:tr>
    </w:tbl>
    <w:p w:rsidR="000A282C" w:rsidRPr="000A282C" w:rsidRDefault="000A282C" w:rsidP="000A282C">
      <w:pPr>
        <w:rPr>
          <w:sz w:val="16"/>
          <w:szCs w:val="16"/>
          <w:lang w:val="ru-RU"/>
        </w:rPr>
      </w:pPr>
    </w:p>
    <w:p w:rsidR="00CD7330" w:rsidRPr="007831A3" w:rsidRDefault="00CD7330" w:rsidP="00CD733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31A3">
        <w:rPr>
          <w:rFonts w:ascii="Times New Roman" w:hAnsi="Times New Roman" w:cs="Times New Roman"/>
          <w:i/>
          <w:sz w:val="24"/>
          <w:szCs w:val="24"/>
        </w:rPr>
        <w:t>О курсах повышения квалификации</w:t>
      </w:r>
    </w:p>
    <w:p w:rsidR="00CD7330" w:rsidRPr="007355BE" w:rsidRDefault="00CD7330" w:rsidP="00CD7330">
      <w:pPr>
        <w:spacing w:line="264" w:lineRule="auto"/>
        <w:rPr>
          <w:b/>
          <w:lang w:val="ru-RU"/>
        </w:rPr>
      </w:pPr>
    </w:p>
    <w:p w:rsidR="00CD7330" w:rsidRDefault="00CD7330" w:rsidP="00CD7330">
      <w:pPr>
        <w:spacing w:line="264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Дополнительная образовательная программа повышения квалификации </w:t>
      </w:r>
    </w:p>
    <w:p w:rsidR="00CD7330" w:rsidRPr="00CD7330" w:rsidRDefault="00CD7330" w:rsidP="00CD7330">
      <w:pPr>
        <w:spacing w:line="264" w:lineRule="auto"/>
        <w:rPr>
          <w:smallCaps/>
          <w:sz w:val="24"/>
          <w:szCs w:val="24"/>
          <w:lang w:val="ru-RU"/>
        </w:rPr>
      </w:pPr>
      <w:r w:rsidRPr="00CD7330">
        <w:rPr>
          <w:smallCaps/>
          <w:sz w:val="24"/>
          <w:szCs w:val="24"/>
          <w:lang w:val="ru-RU"/>
        </w:rPr>
        <w:t>«</w:t>
      </w:r>
      <w:r w:rsidRPr="00CD7330">
        <w:rPr>
          <w:smallCaps/>
          <w:sz w:val="22"/>
          <w:szCs w:val="22"/>
          <w:lang w:val="ru-RU"/>
        </w:rPr>
        <w:t>Повышение ИКТ-компетентности педагога в условиях реализации ФГОС НОО</w:t>
      </w:r>
      <w:r w:rsidRPr="00CD7330">
        <w:rPr>
          <w:smallCaps/>
          <w:sz w:val="24"/>
          <w:szCs w:val="24"/>
          <w:lang w:val="ru-RU"/>
        </w:rPr>
        <w:t>»</w:t>
      </w:r>
    </w:p>
    <w:p w:rsidR="00CD7330" w:rsidRDefault="00CD7330" w:rsidP="00CD7330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CD7330" w:rsidRPr="007831A3" w:rsidRDefault="00CD7330" w:rsidP="00CD7330">
      <w:pPr>
        <w:spacing w:line="264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Категория обучающихся: </w:t>
      </w:r>
      <w:r>
        <w:rPr>
          <w:sz w:val="24"/>
          <w:szCs w:val="24"/>
          <w:lang w:val="ru-RU"/>
        </w:rPr>
        <w:t>учителя начальных классов</w:t>
      </w:r>
    </w:p>
    <w:p w:rsidR="00CD7330" w:rsidRDefault="00CD7330" w:rsidP="00CD7330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CD7330" w:rsidRPr="00167D04" w:rsidRDefault="00CD7330" w:rsidP="00CD7330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Объем учебной нагрузки: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36</w:t>
      </w:r>
      <w:r w:rsidRPr="00167D04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ов</w:t>
      </w:r>
    </w:p>
    <w:p w:rsidR="00CD7330" w:rsidRDefault="00CD7330" w:rsidP="00CD7330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CD7330" w:rsidRPr="00167D04" w:rsidRDefault="00CD7330" w:rsidP="00CD7330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Продолжительность курса:</w:t>
      </w:r>
      <w:r>
        <w:rPr>
          <w:sz w:val="24"/>
          <w:szCs w:val="24"/>
          <w:lang w:val="ru-RU"/>
        </w:rPr>
        <w:t xml:space="preserve"> 1 неделя</w:t>
      </w:r>
    </w:p>
    <w:p w:rsidR="00CD7330" w:rsidRDefault="00CD7330" w:rsidP="00CD7330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CD7330" w:rsidRPr="00167D04" w:rsidRDefault="00CD7330" w:rsidP="00CD7330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Форма обучения:</w:t>
      </w:r>
      <w:r>
        <w:rPr>
          <w:sz w:val="24"/>
          <w:szCs w:val="24"/>
          <w:lang w:val="ru-RU"/>
        </w:rPr>
        <w:t xml:space="preserve"> очно-заочная</w:t>
      </w:r>
    </w:p>
    <w:p w:rsidR="00CD7330" w:rsidRDefault="00CD7330" w:rsidP="00CD7330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CD7330" w:rsidRPr="00167D04" w:rsidRDefault="00CD7330" w:rsidP="00CD7330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Стоимость обучения:</w:t>
      </w:r>
      <w:r>
        <w:rPr>
          <w:sz w:val="24"/>
          <w:szCs w:val="24"/>
          <w:lang w:val="ru-RU"/>
        </w:rPr>
        <w:t xml:space="preserve"> 1000 рублей</w:t>
      </w:r>
    </w:p>
    <w:p w:rsidR="00CD7330" w:rsidRDefault="00CD7330" w:rsidP="00CD7330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CD7330" w:rsidRPr="00167D04" w:rsidRDefault="00CD7330" w:rsidP="00CD7330">
      <w:pPr>
        <w:spacing w:line="264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Начало обучения</w:t>
      </w:r>
      <w:r w:rsidRPr="00FD4A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мере комплектования группы</w:t>
      </w:r>
    </w:p>
    <w:p w:rsidR="00CD7330" w:rsidRDefault="00CD7330" w:rsidP="00CD7330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CD7330" w:rsidRPr="00167D04" w:rsidRDefault="00CD7330" w:rsidP="00CD7330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Тип выдаваемого документа:</w:t>
      </w:r>
      <w:r w:rsidRPr="00167D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удостоверение о повышении квалификации</w:t>
      </w:r>
    </w:p>
    <w:p w:rsidR="00CD7330" w:rsidRDefault="00CD7330" w:rsidP="00CD7330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CD7330" w:rsidRPr="00167D04" w:rsidRDefault="00CD7330" w:rsidP="00CD7330">
      <w:pPr>
        <w:spacing w:line="264" w:lineRule="auto"/>
        <w:jc w:val="both"/>
        <w:rPr>
          <w:b/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 xml:space="preserve">Требования к образованию слушателей: </w:t>
      </w:r>
    </w:p>
    <w:p w:rsidR="00CD7330" w:rsidRPr="00167D04" w:rsidRDefault="00CD7330" w:rsidP="00CD7330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имеющие среднее профессиональное образование и (или) высшее образование;</w:t>
      </w:r>
    </w:p>
    <w:p w:rsidR="00CD7330" w:rsidRPr="00167D04" w:rsidRDefault="00CD7330" w:rsidP="00CD7330">
      <w:pPr>
        <w:pStyle w:val="a3"/>
        <w:numPr>
          <w:ilvl w:val="0"/>
          <w:numId w:val="1"/>
        </w:numPr>
        <w:spacing w:line="264" w:lineRule="auto"/>
        <w:ind w:left="284" w:hanging="284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лица, получающие среднее профессиональное образование и (или) высшее образование.</w:t>
      </w:r>
    </w:p>
    <w:p w:rsidR="00CD7330" w:rsidRDefault="00CD7330" w:rsidP="00CD7330">
      <w:pPr>
        <w:spacing w:line="264" w:lineRule="auto"/>
        <w:jc w:val="both"/>
        <w:rPr>
          <w:b/>
          <w:sz w:val="24"/>
          <w:szCs w:val="24"/>
          <w:lang w:val="ru-RU"/>
        </w:rPr>
      </w:pPr>
    </w:p>
    <w:p w:rsidR="00CD7330" w:rsidRPr="00167D04" w:rsidRDefault="00CD7330" w:rsidP="00CD7330">
      <w:p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b/>
          <w:sz w:val="24"/>
          <w:szCs w:val="24"/>
          <w:lang w:val="ru-RU"/>
        </w:rPr>
        <w:t>Перечень документов для зачисления</w:t>
      </w:r>
      <w:r w:rsidRPr="00167D04">
        <w:rPr>
          <w:sz w:val="24"/>
          <w:szCs w:val="24"/>
          <w:lang w:val="ru-RU"/>
        </w:rPr>
        <w:t xml:space="preserve"> на обучение (указанные ниже документы предоставляются в первый день занятий):</w:t>
      </w:r>
    </w:p>
    <w:p w:rsidR="00CD7330" w:rsidRPr="00167D04" w:rsidRDefault="00CD7330" w:rsidP="00CD7330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 xml:space="preserve">Заявление </w:t>
      </w:r>
    </w:p>
    <w:p w:rsidR="00CD7330" w:rsidRPr="00167D04" w:rsidRDefault="00CD7330" w:rsidP="00CD7330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диплома об образовании</w:t>
      </w:r>
      <w:r>
        <w:rPr>
          <w:sz w:val="24"/>
          <w:szCs w:val="24"/>
          <w:lang w:val="ru-RU"/>
        </w:rPr>
        <w:t xml:space="preserve"> (справка с места учебы)</w:t>
      </w:r>
    </w:p>
    <w:p w:rsidR="00CD7330" w:rsidRPr="00167D04" w:rsidRDefault="00CD7330" w:rsidP="00CD7330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паспорта</w:t>
      </w:r>
    </w:p>
    <w:p w:rsidR="00CD7330" w:rsidRPr="00167D04" w:rsidRDefault="00CD7330" w:rsidP="00CD7330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трудовой книжки</w:t>
      </w:r>
      <w:r>
        <w:rPr>
          <w:sz w:val="24"/>
          <w:szCs w:val="24"/>
          <w:lang w:val="ru-RU"/>
        </w:rPr>
        <w:t xml:space="preserve"> (справка с места работы)</w:t>
      </w:r>
    </w:p>
    <w:p w:rsidR="00CD7330" w:rsidRPr="00167D04" w:rsidRDefault="00CD7330" w:rsidP="00CD7330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Копия свидетельства о браке (при смене фамилии)</w:t>
      </w:r>
    </w:p>
    <w:p w:rsidR="00CD7330" w:rsidRPr="00167D04" w:rsidRDefault="00CD7330" w:rsidP="00CD7330">
      <w:pPr>
        <w:pStyle w:val="a3"/>
        <w:numPr>
          <w:ilvl w:val="0"/>
          <w:numId w:val="2"/>
        </w:numPr>
        <w:spacing w:line="264" w:lineRule="auto"/>
        <w:jc w:val="both"/>
        <w:rPr>
          <w:sz w:val="24"/>
          <w:szCs w:val="24"/>
          <w:lang w:val="ru-RU"/>
        </w:rPr>
      </w:pPr>
      <w:r w:rsidRPr="00167D04">
        <w:rPr>
          <w:sz w:val="24"/>
          <w:szCs w:val="24"/>
          <w:lang w:val="ru-RU"/>
        </w:rPr>
        <w:t>Фотография 3х4 – 1 шт.</w:t>
      </w:r>
    </w:p>
    <w:p w:rsidR="00CD7330" w:rsidRPr="007355BE" w:rsidRDefault="00CD7330" w:rsidP="00CD7330">
      <w:pPr>
        <w:spacing w:line="264" w:lineRule="auto"/>
        <w:jc w:val="both"/>
        <w:rPr>
          <w:lang w:val="ru-RU"/>
        </w:rPr>
      </w:pPr>
    </w:p>
    <w:p w:rsidR="00CD7330" w:rsidRPr="007831A3" w:rsidRDefault="00CD7330" w:rsidP="00CD7330">
      <w:pPr>
        <w:spacing w:line="264" w:lineRule="auto"/>
        <w:jc w:val="both"/>
        <w:rPr>
          <w:sz w:val="24"/>
          <w:szCs w:val="24"/>
          <w:lang w:val="ru-RU"/>
        </w:rPr>
      </w:pPr>
      <w:r w:rsidRPr="007831A3">
        <w:rPr>
          <w:sz w:val="24"/>
          <w:szCs w:val="24"/>
          <w:lang w:val="ru-RU"/>
        </w:rPr>
        <w:t xml:space="preserve">Обучение проводится в КГБПОУ «Бийский педагогический колледж» </w:t>
      </w:r>
    </w:p>
    <w:p w:rsidR="00CD7330" w:rsidRPr="007831A3" w:rsidRDefault="00CD7330" w:rsidP="00CD7330">
      <w:pPr>
        <w:spacing w:line="264" w:lineRule="auto"/>
        <w:jc w:val="both"/>
        <w:rPr>
          <w:bCs/>
          <w:sz w:val="24"/>
          <w:szCs w:val="24"/>
          <w:lang w:val="ru-RU"/>
        </w:rPr>
      </w:pPr>
      <w:r w:rsidRPr="007831A3">
        <w:rPr>
          <w:sz w:val="24"/>
          <w:szCs w:val="24"/>
          <w:lang w:val="ru-RU"/>
        </w:rPr>
        <w:t xml:space="preserve">(улица имени Героя Советского Союза Трофимова, 6). </w:t>
      </w:r>
    </w:p>
    <w:p w:rsidR="00CD7330" w:rsidRPr="007831A3" w:rsidRDefault="00CD7330" w:rsidP="00CD7330">
      <w:pPr>
        <w:jc w:val="both"/>
        <w:rPr>
          <w:b/>
          <w:sz w:val="24"/>
          <w:szCs w:val="24"/>
          <w:lang w:val="ru-RU"/>
        </w:rPr>
      </w:pPr>
    </w:p>
    <w:p w:rsidR="00CD7330" w:rsidRPr="007831A3" w:rsidRDefault="00CD7330" w:rsidP="00CD7330">
      <w:pPr>
        <w:jc w:val="both"/>
        <w:rPr>
          <w:sz w:val="24"/>
          <w:szCs w:val="24"/>
          <w:lang w:val="ru-RU"/>
        </w:rPr>
      </w:pPr>
      <w:r w:rsidRPr="007831A3">
        <w:rPr>
          <w:sz w:val="24"/>
          <w:szCs w:val="24"/>
          <w:lang w:val="ru-RU"/>
        </w:rPr>
        <w:t xml:space="preserve">Контактная информация: тел./факс: 8(3854) 36-86-76, </w:t>
      </w:r>
    </w:p>
    <w:p w:rsidR="00CD7330" w:rsidRPr="00CD7330" w:rsidRDefault="00CD7330" w:rsidP="00CD7330">
      <w:pPr>
        <w:jc w:val="both"/>
        <w:rPr>
          <w:rStyle w:val="a4"/>
          <w:color w:val="auto"/>
          <w:sz w:val="24"/>
          <w:szCs w:val="24"/>
          <w:u w:val="none"/>
          <w:lang w:val="ru-RU"/>
        </w:rPr>
      </w:pPr>
      <w:r w:rsidRPr="007831A3">
        <w:rPr>
          <w:sz w:val="24"/>
          <w:szCs w:val="24"/>
          <w:lang w:val="ru-RU"/>
        </w:rPr>
        <w:t xml:space="preserve">                                           </w:t>
      </w:r>
      <w:r w:rsidRPr="007831A3">
        <w:rPr>
          <w:sz w:val="24"/>
          <w:szCs w:val="24"/>
        </w:rPr>
        <w:t>e</w:t>
      </w:r>
      <w:r w:rsidRPr="00CD7330">
        <w:rPr>
          <w:sz w:val="24"/>
          <w:szCs w:val="24"/>
          <w:lang w:val="ru-RU"/>
        </w:rPr>
        <w:t>-</w:t>
      </w:r>
      <w:r w:rsidRPr="007831A3">
        <w:rPr>
          <w:sz w:val="24"/>
          <w:szCs w:val="24"/>
        </w:rPr>
        <w:t>mail</w:t>
      </w:r>
      <w:r w:rsidRPr="00CD7330">
        <w:rPr>
          <w:sz w:val="24"/>
          <w:szCs w:val="24"/>
          <w:lang w:val="ru-RU"/>
        </w:rPr>
        <w:t xml:space="preserve">: </w:t>
      </w:r>
      <w:hyperlink r:id="rId8" w:history="1">
        <w:r w:rsidRPr="007831A3">
          <w:rPr>
            <w:rStyle w:val="a4"/>
            <w:sz w:val="24"/>
            <w:szCs w:val="24"/>
          </w:rPr>
          <w:t>biysk</w:t>
        </w:r>
        <w:r w:rsidRPr="00CD7330">
          <w:rPr>
            <w:rStyle w:val="a4"/>
            <w:sz w:val="24"/>
            <w:szCs w:val="24"/>
            <w:lang w:val="ru-RU"/>
          </w:rPr>
          <w:t>-</w:t>
        </w:r>
        <w:r w:rsidRPr="007831A3">
          <w:rPr>
            <w:rStyle w:val="a4"/>
            <w:sz w:val="24"/>
            <w:szCs w:val="24"/>
          </w:rPr>
          <w:t>pedcollege</w:t>
        </w:r>
        <w:r w:rsidRPr="00CD7330">
          <w:rPr>
            <w:rStyle w:val="a4"/>
            <w:sz w:val="24"/>
            <w:szCs w:val="24"/>
            <w:lang w:val="ru-RU"/>
          </w:rPr>
          <w:t>@</w:t>
        </w:r>
        <w:r w:rsidRPr="007831A3">
          <w:rPr>
            <w:rStyle w:val="a4"/>
            <w:sz w:val="24"/>
            <w:szCs w:val="24"/>
          </w:rPr>
          <w:t>mail</w:t>
        </w:r>
        <w:r w:rsidRPr="00CD7330">
          <w:rPr>
            <w:rStyle w:val="a4"/>
            <w:sz w:val="24"/>
            <w:szCs w:val="24"/>
            <w:lang w:val="ru-RU"/>
          </w:rPr>
          <w:t>.</w:t>
        </w:r>
        <w:r w:rsidRPr="007831A3">
          <w:rPr>
            <w:rStyle w:val="a4"/>
            <w:sz w:val="24"/>
            <w:szCs w:val="24"/>
          </w:rPr>
          <w:t>ru</w:t>
        </w:r>
      </w:hyperlink>
    </w:p>
    <w:p w:rsidR="00CD7330" w:rsidRPr="00CD7330" w:rsidRDefault="00CD7330" w:rsidP="00CD7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330" w:rsidRPr="007831A3" w:rsidRDefault="00CD7330" w:rsidP="00CD73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1A3">
        <w:rPr>
          <w:rFonts w:ascii="Times New Roman" w:hAnsi="Times New Roman" w:cs="Times New Roman"/>
          <w:sz w:val="24"/>
          <w:szCs w:val="24"/>
        </w:rPr>
        <w:t>Бедарева Оксана Владимировна – методист КГБПОУ «Бийский педагогический колледж»</w:t>
      </w:r>
    </w:p>
    <w:p w:rsidR="00CD7330" w:rsidRDefault="00CD7330" w:rsidP="00CD7330">
      <w:pPr>
        <w:jc w:val="both"/>
        <w:rPr>
          <w:b/>
          <w:bCs/>
          <w:sz w:val="24"/>
          <w:szCs w:val="24"/>
          <w:lang w:val="ru-RU"/>
        </w:rPr>
      </w:pPr>
    </w:p>
    <w:p w:rsidR="00CD7330" w:rsidRDefault="00CD7330" w:rsidP="00CD7330">
      <w:pPr>
        <w:jc w:val="both"/>
        <w:rPr>
          <w:sz w:val="20"/>
          <w:szCs w:val="20"/>
          <w:lang w:val="ru-RU"/>
        </w:rPr>
      </w:pPr>
    </w:p>
    <w:p w:rsidR="00CD7330" w:rsidRDefault="00CD7330" w:rsidP="00CD7330">
      <w:pPr>
        <w:jc w:val="both"/>
        <w:rPr>
          <w:sz w:val="20"/>
          <w:szCs w:val="20"/>
          <w:lang w:val="ru-RU"/>
        </w:rPr>
      </w:pPr>
      <w:r w:rsidRPr="007355BE">
        <w:rPr>
          <w:sz w:val="20"/>
          <w:szCs w:val="20"/>
          <w:lang w:val="ru-RU"/>
        </w:rPr>
        <w:t xml:space="preserve">Лицензия на осуществление образовательной деятельности от «14» октября 2014 г. № 392 выдана Главным управлением образования и молодежной политики Алтайского края. </w:t>
      </w:r>
    </w:p>
    <w:p w:rsidR="00CD7330" w:rsidRPr="007355BE" w:rsidRDefault="00CD7330" w:rsidP="00CD7330">
      <w:pPr>
        <w:jc w:val="both"/>
        <w:rPr>
          <w:sz w:val="20"/>
          <w:szCs w:val="20"/>
          <w:lang w:val="ru-RU"/>
        </w:rPr>
      </w:pPr>
      <w:r w:rsidRPr="007355BE">
        <w:rPr>
          <w:sz w:val="20"/>
          <w:szCs w:val="20"/>
          <w:lang w:val="ru-RU"/>
        </w:rPr>
        <w:t xml:space="preserve">Свидетельство о государственной </w:t>
      </w:r>
      <w:r>
        <w:rPr>
          <w:sz w:val="20"/>
          <w:szCs w:val="20"/>
          <w:lang w:val="ru-RU"/>
        </w:rPr>
        <w:t>аккредитации</w:t>
      </w:r>
      <w:r w:rsidRPr="007355BE">
        <w:rPr>
          <w:sz w:val="20"/>
          <w:szCs w:val="20"/>
          <w:lang w:val="ru-RU"/>
        </w:rPr>
        <w:t xml:space="preserve"> от «28» апреля 2017 г. № 014 выдано Министерством образования и науки Алтайского края.</w:t>
      </w:r>
    </w:p>
    <w:p w:rsidR="001E3444" w:rsidRPr="00A15659" w:rsidRDefault="001E3444" w:rsidP="00CD7330">
      <w:pPr>
        <w:jc w:val="center"/>
        <w:rPr>
          <w:sz w:val="24"/>
          <w:szCs w:val="24"/>
          <w:lang w:val="ru-RU"/>
        </w:rPr>
      </w:pPr>
    </w:p>
    <w:sectPr w:rsidR="001E3444" w:rsidRPr="00A15659" w:rsidSect="00CD733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1B"/>
    <w:multiLevelType w:val="hybridMultilevel"/>
    <w:tmpl w:val="FB5E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906"/>
    <w:multiLevelType w:val="hybridMultilevel"/>
    <w:tmpl w:val="99AA9D22"/>
    <w:lvl w:ilvl="0" w:tplc="BE0ECA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E428DE"/>
    <w:multiLevelType w:val="hybridMultilevel"/>
    <w:tmpl w:val="E272F3C0"/>
    <w:lvl w:ilvl="0" w:tplc="D1762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940704"/>
    <w:multiLevelType w:val="hybridMultilevel"/>
    <w:tmpl w:val="B70E37C4"/>
    <w:lvl w:ilvl="0" w:tplc="6526C9FA">
      <w:start w:val="1"/>
      <w:numFmt w:val="decimal"/>
      <w:lvlText w:val="%1."/>
      <w:lvlJc w:val="left"/>
      <w:pPr>
        <w:ind w:left="1854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FF2846"/>
    <w:multiLevelType w:val="hybridMultilevel"/>
    <w:tmpl w:val="35C8A328"/>
    <w:lvl w:ilvl="0" w:tplc="6526C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75F44"/>
    <w:multiLevelType w:val="hybridMultilevel"/>
    <w:tmpl w:val="77CA1168"/>
    <w:lvl w:ilvl="0" w:tplc="149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E29E9"/>
    <w:multiLevelType w:val="hybridMultilevel"/>
    <w:tmpl w:val="10BA034A"/>
    <w:lvl w:ilvl="0" w:tplc="BE0ECAD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0"/>
    <w:rsid w:val="00001ED9"/>
    <w:rsid w:val="000305D6"/>
    <w:rsid w:val="000526EE"/>
    <w:rsid w:val="000915FE"/>
    <w:rsid w:val="000A282C"/>
    <w:rsid w:val="000B4D3A"/>
    <w:rsid w:val="000C7062"/>
    <w:rsid w:val="00121AEF"/>
    <w:rsid w:val="00171897"/>
    <w:rsid w:val="001A0DE6"/>
    <w:rsid w:val="001A2D71"/>
    <w:rsid w:val="001E3444"/>
    <w:rsid w:val="00202457"/>
    <w:rsid w:val="002312CD"/>
    <w:rsid w:val="0025486D"/>
    <w:rsid w:val="00263B9E"/>
    <w:rsid w:val="002B2DAE"/>
    <w:rsid w:val="002E7E3B"/>
    <w:rsid w:val="003126B9"/>
    <w:rsid w:val="003411F4"/>
    <w:rsid w:val="003B5A22"/>
    <w:rsid w:val="003C0AB6"/>
    <w:rsid w:val="004527FF"/>
    <w:rsid w:val="004B6277"/>
    <w:rsid w:val="004D4A04"/>
    <w:rsid w:val="004F3CF5"/>
    <w:rsid w:val="00540DBF"/>
    <w:rsid w:val="00552381"/>
    <w:rsid w:val="005B6659"/>
    <w:rsid w:val="005D060D"/>
    <w:rsid w:val="005E48A0"/>
    <w:rsid w:val="005F354D"/>
    <w:rsid w:val="006718E5"/>
    <w:rsid w:val="00677E3A"/>
    <w:rsid w:val="00685867"/>
    <w:rsid w:val="006B1ACF"/>
    <w:rsid w:val="006C7B71"/>
    <w:rsid w:val="006E6BE9"/>
    <w:rsid w:val="00713258"/>
    <w:rsid w:val="0072187E"/>
    <w:rsid w:val="007355BE"/>
    <w:rsid w:val="00737891"/>
    <w:rsid w:val="00755802"/>
    <w:rsid w:val="007F49D3"/>
    <w:rsid w:val="00806B97"/>
    <w:rsid w:val="00821F7C"/>
    <w:rsid w:val="008C54E9"/>
    <w:rsid w:val="0090249C"/>
    <w:rsid w:val="009115A0"/>
    <w:rsid w:val="009766D6"/>
    <w:rsid w:val="00981A05"/>
    <w:rsid w:val="009D0266"/>
    <w:rsid w:val="00A15659"/>
    <w:rsid w:val="00A30182"/>
    <w:rsid w:val="00A74670"/>
    <w:rsid w:val="00A81383"/>
    <w:rsid w:val="00B16B5A"/>
    <w:rsid w:val="00B21870"/>
    <w:rsid w:val="00B63E55"/>
    <w:rsid w:val="00B90AE3"/>
    <w:rsid w:val="00BE5E7B"/>
    <w:rsid w:val="00C44988"/>
    <w:rsid w:val="00C52D83"/>
    <w:rsid w:val="00C83A30"/>
    <w:rsid w:val="00CD7330"/>
    <w:rsid w:val="00CE2372"/>
    <w:rsid w:val="00CE57EA"/>
    <w:rsid w:val="00D30F49"/>
    <w:rsid w:val="00D31C78"/>
    <w:rsid w:val="00D36676"/>
    <w:rsid w:val="00D6368F"/>
    <w:rsid w:val="00DB3201"/>
    <w:rsid w:val="00E65D3A"/>
    <w:rsid w:val="00EC5F1B"/>
    <w:rsid w:val="00ED2C2C"/>
    <w:rsid w:val="00ED55D4"/>
    <w:rsid w:val="00F079BE"/>
    <w:rsid w:val="00F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1"/>
    <w:pPr>
      <w:jc w:val="left"/>
    </w:pPr>
    <w:rPr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2CD"/>
    <w:rPr>
      <w:color w:val="0000FF" w:themeColor="hyperlink"/>
      <w:u w:val="single"/>
    </w:rPr>
  </w:style>
  <w:style w:type="paragraph" w:styleId="2">
    <w:name w:val="List 2"/>
    <w:basedOn w:val="a"/>
    <w:rsid w:val="00ED55D4"/>
    <w:pPr>
      <w:ind w:left="566" w:hanging="283"/>
    </w:pPr>
    <w:rPr>
      <w:rFonts w:ascii="Arial" w:eastAsia="Times New Roman" w:hAnsi="Arial" w:cs="Arial"/>
      <w:sz w:val="24"/>
      <w:lang w:val="ru-RU"/>
    </w:rPr>
  </w:style>
  <w:style w:type="paragraph" w:customStyle="1" w:styleId="1">
    <w:name w:val="Стиль1"/>
    <w:basedOn w:val="a"/>
    <w:rsid w:val="00D30F49"/>
    <w:pPr>
      <w:spacing w:before="120"/>
      <w:ind w:firstLine="720"/>
    </w:pPr>
    <w:rPr>
      <w:rFonts w:ascii="Arial" w:eastAsia="Times New Roman" w:hAnsi="Arial" w:cs="Times New Roman"/>
      <w:sz w:val="24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30F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49"/>
    <w:rPr>
      <w:rFonts w:ascii="Tahoma" w:hAnsi="Tahoma" w:cs="Tahoma"/>
      <w:sz w:val="16"/>
      <w:szCs w:val="16"/>
      <w:lang w:val="en-US" w:eastAsia="ru-RU"/>
    </w:rPr>
  </w:style>
  <w:style w:type="paragraph" w:customStyle="1" w:styleId="ConsPlusNonformat">
    <w:name w:val="ConsPlusNonformat"/>
    <w:uiPriority w:val="99"/>
    <w:rsid w:val="000A282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15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ysk-pedcolleg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pk22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"БПК"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2017-03-27T04:24:00Z</cp:lastPrinted>
  <dcterms:created xsi:type="dcterms:W3CDTF">2019-10-07T08:26:00Z</dcterms:created>
  <dcterms:modified xsi:type="dcterms:W3CDTF">2020-10-01T05:32:00Z</dcterms:modified>
</cp:coreProperties>
</file>