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CC2539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BF1845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9B2959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9B2959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9B2959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9B2959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9B295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167D04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166656">
        <w:rPr>
          <w:b/>
          <w:sz w:val="24"/>
          <w:szCs w:val="24"/>
          <w:lang w:val="ru-RU"/>
        </w:rPr>
        <w:t>ПРЕПОДАВАНИЕ В НАЧАЛЬНЫХ КЛАССАХ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Pr="00FD4A3F">
        <w:rPr>
          <w:sz w:val="24"/>
          <w:szCs w:val="24"/>
          <w:lang w:val="ru-RU"/>
        </w:rPr>
        <w:t>2</w:t>
      </w:r>
      <w:r w:rsidR="009B2959" w:rsidRPr="009B2959">
        <w:rPr>
          <w:sz w:val="24"/>
          <w:szCs w:val="24"/>
          <w:lang w:val="ru-RU"/>
        </w:rPr>
        <w:t>5</w:t>
      </w:r>
      <w:r w:rsidRPr="00FD4A3F">
        <w:rPr>
          <w:sz w:val="24"/>
          <w:szCs w:val="24"/>
          <w:lang w:val="ru-RU"/>
        </w:rPr>
        <w:t>.02.202</w:t>
      </w:r>
      <w:r w:rsidR="009B2959" w:rsidRPr="009B295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9B2959" w:rsidRPr="009B2959">
        <w:rPr>
          <w:sz w:val="24"/>
          <w:szCs w:val="24"/>
          <w:lang w:val="ru-RU"/>
        </w:rPr>
        <w:t>1</w:t>
      </w:r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право ведения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166656">
        <w:rPr>
          <w:sz w:val="24"/>
          <w:szCs w:val="24"/>
          <w:lang w:val="ru-RU"/>
        </w:rPr>
        <w:t>начального общего образования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9B2959" w:rsidRPr="009B2959">
        <w:rPr>
          <w:sz w:val="24"/>
          <w:szCs w:val="24"/>
          <w:lang w:val="ru-RU"/>
        </w:rPr>
        <w:t xml:space="preserve"> (</w:t>
      </w:r>
      <w:r w:rsidR="009B2959">
        <w:rPr>
          <w:sz w:val="24"/>
          <w:szCs w:val="24"/>
          <w:lang w:val="ru-RU"/>
        </w:rPr>
        <w:t>справка с места работы</w:t>
      </w:r>
      <w:r w:rsidR="009B2959" w:rsidRPr="009B2959">
        <w:rPr>
          <w:sz w:val="24"/>
          <w:szCs w:val="24"/>
          <w:lang w:val="ru-RU"/>
        </w:rPr>
        <w:t>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167D04" w:rsidRDefault="002312CD" w:rsidP="007F49D3">
      <w:pPr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BF1845" w:rsidRDefault="000A282C" w:rsidP="007F49D3">
      <w:pPr>
        <w:jc w:val="both"/>
        <w:rPr>
          <w:rStyle w:val="a4"/>
          <w:color w:val="auto"/>
          <w:sz w:val="24"/>
          <w:szCs w:val="24"/>
          <w:u w:val="none"/>
        </w:rPr>
      </w:pPr>
      <w:r w:rsidRPr="00167D04">
        <w:rPr>
          <w:sz w:val="24"/>
          <w:szCs w:val="24"/>
          <w:lang w:val="ru-RU"/>
        </w:rPr>
        <w:t xml:space="preserve">                                      </w:t>
      </w:r>
      <w:r w:rsidR="005F354D" w:rsidRPr="00167D04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   </w:t>
      </w:r>
      <w:r w:rsidR="007355BE" w:rsidRPr="00167D04">
        <w:rPr>
          <w:sz w:val="24"/>
          <w:szCs w:val="24"/>
          <w:lang w:val="ru-RU"/>
        </w:rPr>
        <w:t xml:space="preserve"> </w:t>
      </w:r>
      <w:r w:rsidR="002312CD" w:rsidRPr="00167D04">
        <w:rPr>
          <w:sz w:val="24"/>
          <w:szCs w:val="24"/>
        </w:rPr>
        <w:t>e</w:t>
      </w:r>
      <w:r w:rsidR="002312CD" w:rsidRPr="00BF1845">
        <w:rPr>
          <w:sz w:val="24"/>
          <w:szCs w:val="24"/>
        </w:rPr>
        <w:t>-</w:t>
      </w:r>
      <w:r w:rsidR="002312CD" w:rsidRPr="00167D04">
        <w:rPr>
          <w:sz w:val="24"/>
          <w:szCs w:val="24"/>
        </w:rPr>
        <w:t>mail</w:t>
      </w:r>
      <w:r w:rsidR="002312CD" w:rsidRPr="00BF1845">
        <w:rPr>
          <w:sz w:val="24"/>
          <w:szCs w:val="24"/>
        </w:rPr>
        <w:t xml:space="preserve">: </w:t>
      </w:r>
      <w:hyperlink r:id="rId8" w:history="1">
        <w:r w:rsidR="002312CD" w:rsidRPr="00167D04">
          <w:rPr>
            <w:rStyle w:val="a4"/>
            <w:sz w:val="24"/>
            <w:szCs w:val="24"/>
          </w:rPr>
          <w:t>biysk</w:t>
        </w:r>
        <w:r w:rsidR="002312CD" w:rsidRPr="00BF1845">
          <w:rPr>
            <w:rStyle w:val="a4"/>
            <w:sz w:val="24"/>
            <w:szCs w:val="24"/>
          </w:rPr>
          <w:t>-</w:t>
        </w:r>
        <w:r w:rsidR="002312CD" w:rsidRPr="00167D04">
          <w:rPr>
            <w:rStyle w:val="a4"/>
            <w:sz w:val="24"/>
            <w:szCs w:val="24"/>
          </w:rPr>
          <w:t>pedcollege</w:t>
        </w:r>
        <w:r w:rsidR="002312CD" w:rsidRPr="00BF1845">
          <w:rPr>
            <w:rStyle w:val="a4"/>
            <w:sz w:val="24"/>
            <w:szCs w:val="24"/>
          </w:rPr>
          <w:t>@</w:t>
        </w:r>
        <w:r w:rsidR="002312CD" w:rsidRPr="00167D04">
          <w:rPr>
            <w:rStyle w:val="a4"/>
            <w:sz w:val="24"/>
            <w:szCs w:val="24"/>
          </w:rPr>
          <w:t>mail</w:t>
        </w:r>
        <w:r w:rsidR="002312CD" w:rsidRPr="00BF1845">
          <w:rPr>
            <w:rStyle w:val="a4"/>
            <w:sz w:val="24"/>
            <w:szCs w:val="24"/>
          </w:rPr>
          <w:t>.</w:t>
        </w:r>
        <w:r w:rsidR="002312CD" w:rsidRPr="00167D04">
          <w:rPr>
            <w:rStyle w:val="a4"/>
            <w:sz w:val="24"/>
            <w:szCs w:val="24"/>
          </w:rPr>
          <w:t>ru</w:t>
        </w:r>
      </w:hyperlink>
    </w:p>
    <w:p w:rsidR="00A15659" w:rsidRPr="00BF1845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CC2539" w:rsidRDefault="00CC2539" w:rsidP="00CC2539">
      <w:pPr>
        <w:jc w:val="both"/>
        <w:rPr>
          <w:sz w:val="20"/>
          <w:szCs w:val="20"/>
          <w:lang w:val="ru-RU"/>
        </w:rPr>
      </w:pPr>
    </w:p>
    <w:p w:rsidR="00CC2539" w:rsidRDefault="00CC2539" w:rsidP="00CC253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1E3444" w:rsidRPr="00A15659" w:rsidRDefault="00CC2539" w:rsidP="00CC2539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4B1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13258"/>
    <w:rsid w:val="007355BE"/>
    <w:rsid w:val="00737891"/>
    <w:rsid w:val="00755802"/>
    <w:rsid w:val="00763F65"/>
    <w:rsid w:val="007F49D3"/>
    <w:rsid w:val="00806B97"/>
    <w:rsid w:val="0089372A"/>
    <w:rsid w:val="008C54E9"/>
    <w:rsid w:val="0090249C"/>
    <w:rsid w:val="009115A0"/>
    <w:rsid w:val="009766D6"/>
    <w:rsid w:val="009B2959"/>
    <w:rsid w:val="009D0266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BF1845"/>
    <w:rsid w:val="00C44988"/>
    <w:rsid w:val="00C52D83"/>
    <w:rsid w:val="00C83A30"/>
    <w:rsid w:val="00CC1F14"/>
    <w:rsid w:val="00CC2539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C5F1B"/>
    <w:rsid w:val="00ED2C2C"/>
    <w:rsid w:val="00ED55D4"/>
    <w:rsid w:val="00F079BE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pedcolle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2017-03-27T04:24:00Z</cp:lastPrinted>
  <dcterms:created xsi:type="dcterms:W3CDTF">2019-10-08T04:43:00Z</dcterms:created>
  <dcterms:modified xsi:type="dcterms:W3CDTF">2020-10-01T05:37:00Z</dcterms:modified>
</cp:coreProperties>
</file>